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4D72B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6DAF468A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783205A1" w14:textId="77777777" w:rsidR="00692EA8" w:rsidRDefault="00692EA8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320EE81A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00EAF59B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50DCEBB6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464B8BFF" w14:textId="6B0363E7" w:rsidR="000B6320" w:rsidRDefault="000B6320" w:rsidP="000B63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77FA">
        <w:rPr>
          <w:rFonts w:ascii="Times New Roman" w:hAnsi="Times New Roman" w:cs="Times New Roman"/>
          <w:b/>
          <w:sz w:val="32"/>
          <w:szCs w:val="32"/>
        </w:rPr>
        <w:t xml:space="preserve">ПЛАН ЗАСТРОЙКИ </w:t>
      </w:r>
    </w:p>
    <w:p w14:paraId="7C1C92A5" w14:textId="528C20BD" w:rsidR="002C155C" w:rsidRPr="003A77FA" w:rsidRDefault="002C155C" w:rsidP="000B6320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КОМПЕТЕНЦИИ</w:t>
      </w:r>
    </w:p>
    <w:p w14:paraId="5B4683A3" w14:textId="3BFBB57B" w:rsidR="003A77FA" w:rsidRPr="00166DC1" w:rsidRDefault="000B6320" w:rsidP="003A77FA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66DC1">
        <w:rPr>
          <w:rFonts w:ascii="Times New Roman" w:eastAsia="Arial Unicode MS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6B8EAEF" wp14:editId="2F19D8F2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83094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683094" w:rsidRPr="00683094">
        <w:rPr>
          <w:rFonts w:ascii="Times New Roman" w:hAnsi="Times New Roman" w:cs="Times New Roman"/>
          <w:b/>
          <w:color w:val="FF0000"/>
          <w:sz w:val="28"/>
          <w:szCs w:val="28"/>
        </w:rPr>
        <w:t>ТЕХНОЛОГИИ МОДЫ</w:t>
      </w:r>
      <w:r w:rsidR="00166DC1" w:rsidRPr="00166DC1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Pr="00166DC1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t xml:space="preserve"> </w:t>
      </w:r>
      <w:r w:rsidR="003A77FA" w:rsidRPr="00166DC1">
        <w:rPr>
          <w:rFonts w:ascii="Times New Roman" w:hAnsi="Times New Roman" w:cs="Times New Roman"/>
          <w:noProof/>
          <w:sz w:val="28"/>
          <w:szCs w:val="28"/>
          <w:lang w:eastAsia="ru-RU"/>
        </w:rPr>
        <w:br w:type="page"/>
      </w:r>
    </w:p>
    <w:p w14:paraId="3B34E16D" w14:textId="1F96B3F4" w:rsidR="000E1B8C" w:rsidRDefault="00823DDA" w:rsidP="003A77FA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63DE4B44" wp14:editId="169311F2">
            <wp:extent cx="6064486" cy="3057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008" cy="3062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256E1" w14:textId="09C96BB4" w:rsidR="00823DDA" w:rsidRDefault="00823DDA" w:rsidP="003A77FA">
      <w:pPr>
        <w:jc w:val="center"/>
      </w:pPr>
    </w:p>
    <w:p w14:paraId="0F359037" w14:textId="7E368DBD" w:rsidR="00823DDA" w:rsidRDefault="00823DDA" w:rsidP="003A77FA">
      <w:pPr>
        <w:jc w:val="center"/>
      </w:pPr>
      <w:r>
        <w:rPr>
          <w:noProof/>
          <w:lang w:eastAsia="ru-RU"/>
        </w:rPr>
        <w:drawing>
          <wp:inline distT="0" distB="0" distL="0" distR="0" wp14:anchorId="44C96C61" wp14:editId="16FF2A07">
            <wp:extent cx="5935980" cy="2166335"/>
            <wp:effectExtent l="0" t="0" r="762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16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885DC" w14:textId="77777777" w:rsidR="00823DDA" w:rsidRDefault="00823DDA" w:rsidP="00823DDA">
      <w:pPr>
        <w:jc w:val="both"/>
        <w:rPr>
          <w:rFonts w:ascii="Times New Roman" w:hAnsi="Times New Roman" w:cs="Times New Roman"/>
          <w:b/>
        </w:rPr>
      </w:pPr>
    </w:p>
    <w:p w14:paraId="225074BA" w14:textId="408FB17B" w:rsidR="00823DDA" w:rsidRPr="00823DDA" w:rsidRDefault="00823DDA" w:rsidP="00823DDA">
      <w:pPr>
        <w:jc w:val="both"/>
        <w:rPr>
          <w:rFonts w:ascii="Times New Roman" w:hAnsi="Times New Roman" w:cs="Times New Roman"/>
        </w:rPr>
      </w:pPr>
      <w:r w:rsidRPr="00823DDA">
        <w:rPr>
          <w:rFonts w:ascii="Times New Roman" w:hAnsi="Times New Roman" w:cs="Times New Roman"/>
          <w:b/>
        </w:rPr>
        <w:t>Комната экспертов</w:t>
      </w:r>
      <w:r w:rsidRPr="00823DDA">
        <w:rPr>
          <w:rFonts w:ascii="Times New Roman" w:hAnsi="Times New Roman" w:cs="Times New Roman"/>
        </w:rPr>
        <w:t xml:space="preserve"> – состоит из столов и стульев, оргтехники, в количестве необходимом для данного количества экспертов.</w:t>
      </w:r>
    </w:p>
    <w:p w14:paraId="039AC48A" w14:textId="4EB2F9A9" w:rsidR="00823DDA" w:rsidRPr="00823DDA" w:rsidRDefault="00823DDA" w:rsidP="00823DDA">
      <w:pPr>
        <w:jc w:val="both"/>
        <w:rPr>
          <w:rFonts w:ascii="Times New Roman" w:hAnsi="Times New Roman" w:cs="Times New Roman"/>
        </w:rPr>
      </w:pPr>
      <w:r w:rsidRPr="00823DDA">
        <w:rPr>
          <w:rFonts w:ascii="Times New Roman" w:hAnsi="Times New Roman" w:cs="Times New Roman"/>
          <w:b/>
        </w:rPr>
        <w:t xml:space="preserve">Комната главного эксперта </w:t>
      </w:r>
      <w:r w:rsidRPr="00823DDA">
        <w:rPr>
          <w:rFonts w:ascii="Times New Roman" w:hAnsi="Times New Roman" w:cs="Times New Roman"/>
        </w:rPr>
        <w:t xml:space="preserve">– необходима Главному эксперту и Заместителю главного эксперта для выставления   оценок в </w:t>
      </w:r>
      <w:r w:rsidRPr="00823DDA">
        <w:rPr>
          <w:rFonts w:ascii="Times New Roman" w:hAnsi="Times New Roman" w:cs="Times New Roman"/>
          <w:lang w:val="en-US"/>
        </w:rPr>
        <w:t>CIS</w:t>
      </w:r>
      <w:r>
        <w:rPr>
          <w:rFonts w:ascii="Times New Roman" w:hAnsi="Times New Roman" w:cs="Times New Roman"/>
        </w:rPr>
        <w:t xml:space="preserve"> и </w:t>
      </w:r>
      <w:bookmarkStart w:id="0" w:name="_GoBack"/>
      <w:bookmarkEnd w:id="0"/>
      <w:r w:rsidRPr="00823DDA">
        <w:rPr>
          <w:rFonts w:ascii="Times New Roman" w:hAnsi="Times New Roman" w:cs="Times New Roman"/>
        </w:rPr>
        <w:t xml:space="preserve">подготовки к чемпионату. </w:t>
      </w:r>
      <w:r w:rsidRPr="00823DDA">
        <w:rPr>
          <w:rFonts w:ascii="Times New Roman" w:hAnsi="Times New Roman" w:cs="Times New Roman"/>
          <w:i/>
        </w:rPr>
        <w:t>Комната Главного эксперта может находиться в не зоны площадки</w:t>
      </w:r>
      <w:r w:rsidRPr="00823DDA">
        <w:rPr>
          <w:rFonts w:ascii="Times New Roman" w:hAnsi="Times New Roman" w:cs="Times New Roman"/>
        </w:rPr>
        <w:t>.</w:t>
      </w:r>
    </w:p>
    <w:p w14:paraId="637281C0" w14:textId="77777777" w:rsidR="00823DDA" w:rsidRPr="00823DDA" w:rsidRDefault="00823DDA" w:rsidP="00823DDA">
      <w:pPr>
        <w:jc w:val="both"/>
        <w:rPr>
          <w:rFonts w:ascii="Times New Roman" w:hAnsi="Times New Roman" w:cs="Times New Roman"/>
        </w:rPr>
      </w:pPr>
      <w:r w:rsidRPr="00823DDA">
        <w:rPr>
          <w:rFonts w:ascii="Times New Roman" w:hAnsi="Times New Roman" w:cs="Times New Roman"/>
          <w:b/>
        </w:rPr>
        <w:t xml:space="preserve">Склад </w:t>
      </w:r>
      <w:r w:rsidRPr="00823DDA">
        <w:rPr>
          <w:rFonts w:ascii="Times New Roman" w:hAnsi="Times New Roman" w:cs="Times New Roman"/>
        </w:rPr>
        <w:t xml:space="preserve">– состоит из стеллажей для хранения расходных материалов. </w:t>
      </w:r>
    </w:p>
    <w:p w14:paraId="3AE8959E" w14:textId="77777777" w:rsidR="00823DDA" w:rsidRPr="00823DDA" w:rsidRDefault="00823DDA" w:rsidP="00823DDA">
      <w:pPr>
        <w:jc w:val="both"/>
        <w:rPr>
          <w:rFonts w:ascii="Times New Roman" w:hAnsi="Times New Roman" w:cs="Times New Roman"/>
          <w:b/>
        </w:rPr>
      </w:pPr>
      <w:r w:rsidRPr="00823DDA">
        <w:rPr>
          <w:rFonts w:ascii="Times New Roman" w:hAnsi="Times New Roman" w:cs="Times New Roman"/>
          <w:b/>
        </w:rPr>
        <w:t xml:space="preserve">Комната участников </w:t>
      </w:r>
      <w:r w:rsidRPr="00823DDA">
        <w:rPr>
          <w:rFonts w:ascii="Times New Roman" w:hAnsi="Times New Roman" w:cs="Times New Roman"/>
        </w:rPr>
        <w:t xml:space="preserve">– состоит из столов и стульев, шкафчика для хранения вещей и вешалки.  </w:t>
      </w:r>
      <w:r w:rsidRPr="00823DDA">
        <w:rPr>
          <w:rFonts w:ascii="Times New Roman" w:hAnsi="Times New Roman" w:cs="Times New Roman"/>
          <w:b/>
        </w:rPr>
        <w:t xml:space="preserve"> </w:t>
      </w:r>
    </w:p>
    <w:p w14:paraId="07C09356" w14:textId="77777777" w:rsidR="00823DDA" w:rsidRPr="00823DDA" w:rsidRDefault="00823DDA" w:rsidP="00823DDA">
      <w:pPr>
        <w:jc w:val="both"/>
        <w:rPr>
          <w:rFonts w:ascii="Times New Roman" w:hAnsi="Times New Roman" w:cs="Times New Roman"/>
        </w:rPr>
      </w:pPr>
      <w:r w:rsidRPr="00823DDA">
        <w:rPr>
          <w:rFonts w:ascii="Times New Roman" w:hAnsi="Times New Roman" w:cs="Times New Roman"/>
          <w:b/>
        </w:rPr>
        <w:t xml:space="preserve">Общая зона </w:t>
      </w:r>
      <w:r w:rsidRPr="00823DDA">
        <w:rPr>
          <w:rFonts w:ascii="Times New Roman" w:hAnsi="Times New Roman" w:cs="Times New Roman"/>
        </w:rPr>
        <w:t>– состоит из запасного одного рабочего места (если есть такая возможность) и петельной машины для общего пользования всех участников.</w:t>
      </w:r>
    </w:p>
    <w:p w14:paraId="01E101EB" w14:textId="77777777" w:rsidR="00823DDA" w:rsidRPr="00823DDA" w:rsidRDefault="00823DDA" w:rsidP="00823DDA">
      <w:pPr>
        <w:jc w:val="both"/>
        <w:rPr>
          <w:rFonts w:ascii="Times New Roman" w:hAnsi="Times New Roman" w:cs="Times New Roman"/>
        </w:rPr>
      </w:pPr>
      <w:r w:rsidRPr="00823DDA">
        <w:rPr>
          <w:rFonts w:ascii="Times New Roman" w:hAnsi="Times New Roman" w:cs="Times New Roman"/>
          <w:b/>
        </w:rPr>
        <w:t>Рабочие места участников</w:t>
      </w:r>
      <w:r w:rsidRPr="00823DDA">
        <w:rPr>
          <w:rFonts w:ascii="Times New Roman" w:hAnsi="Times New Roman" w:cs="Times New Roman"/>
        </w:rPr>
        <w:t xml:space="preserve"> – каждое рабочее место участника оснащено оборудованием согласно Инфраструктурному листу. На каждом рабочем месте установлены: швейная универсальная машина, утюжильное место с парогенератором, раскройный стол, манекен, пресс (на усмотрение организаторов). Допускается использование оверлока двумя участниками. </w:t>
      </w:r>
    </w:p>
    <w:p w14:paraId="0DE8983B" w14:textId="77777777" w:rsidR="00823DDA" w:rsidRDefault="00823DDA" w:rsidP="003A77FA">
      <w:pPr>
        <w:jc w:val="center"/>
      </w:pPr>
    </w:p>
    <w:sectPr w:rsidR="00823DDA" w:rsidSect="00D91A4C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52291" w14:textId="77777777" w:rsidR="00383D97" w:rsidRDefault="00383D97" w:rsidP="00CC7BFC">
      <w:r>
        <w:separator/>
      </w:r>
    </w:p>
  </w:endnote>
  <w:endnote w:type="continuationSeparator" w:id="0">
    <w:p w14:paraId="294066B4" w14:textId="77777777" w:rsidR="00383D97" w:rsidRDefault="00383D97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663"/>
      <w:gridCol w:w="2162"/>
    </w:tblGrid>
    <w:tr w:rsidR="00CC7BFC" w:rsidRPr="00832EBB" w14:paraId="302E80FF" w14:textId="77777777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4D622EBF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14:paraId="4AA828B5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14:paraId="723A01F2" w14:textId="77777777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031776EE" w14:textId="5A398AA1" w:rsidR="00CC7BFC" w:rsidRPr="009955F8" w:rsidRDefault="00692EA8" w:rsidP="00CC7BFC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«Ворлдскли</w:t>
              </w:r>
              <w:r w:rsidR="00823DDA">
                <w:rPr>
                  <w:rFonts w:ascii="Times New Roman" w:hAnsi="Times New Roman" w:cs="Times New Roman"/>
                  <w:sz w:val="18"/>
                  <w:szCs w:val="18"/>
                </w:rPr>
                <w:t>ис Россия» (31. Технологии моды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14:paraId="363A3618" w14:textId="67121870" w:rsidR="00CC7BFC" w:rsidRPr="00832EBB" w:rsidRDefault="00CC7BFC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823DDA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36699FD8" w14:textId="77777777" w:rsidR="00CC7BFC" w:rsidRDefault="00CC7BFC" w:rsidP="00692EA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825"/>
    </w:tblGrid>
    <w:tr w:rsidR="000B6320" w:rsidRPr="00832EBB" w14:paraId="2E53631C" w14:textId="77777777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250E3D53" w14:textId="77777777"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14:paraId="4071AB7C" w14:textId="77777777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500DE75D" w14:textId="7F44D195" w:rsidR="000B6320" w:rsidRPr="009955F8" w:rsidRDefault="00823DDA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«Ворлдсклиис Россия» (31. Технологии моды)</w:t>
              </w:r>
            </w:p>
          </w:tc>
        </w:sdtContent>
      </w:sdt>
    </w:tr>
  </w:tbl>
  <w:p w14:paraId="63CC7F93" w14:textId="77777777"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7551B995" wp14:editId="5B497EB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247" name="Рисунок 2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C70C4" w14:textId="77777777" w:rsidR="00383D97" w:rsidRDefault="00383D97" w:rsidP="00CC7BFC">
      <w:r>
        <w:separator/>
      </w:r>
    </w:p>
  </w:footnote>
  <w:footnote w:type="continuationSeparator" w:id="0">
    <w:p w14:paraId="21BBB41E" w14:textId="77777777" w:rsidR="00383D97" w:rsidRDefault="00383D97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2A9CF" w14:textId="77777777"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82E824E" wp14:editId="6B49CA8B">
          <wp:simplePos x="0" y="0"/>
          <wp:positionH relativeFrom="column">
            <wp:posOffset>8798560</wp:posOffset>
          </wp:positionH>
          <wp:positionV relativeFrom="paragraph">
            <wp:posOffset>-182880</wp:posOffset>
          </wp:positionV>
          <wp:extent cx="952500" cy="687070"/>
          <wp:effectExtent l="0" t="0" r="0" b="0"/>
          <wp:wrapTopAndBottom/>
          <wp:docPr id="236" name="Рисунок 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1EB08" w14:textId="77777777" w:rsidR="00692EA8" w:rsidRDefault="00692EA8">
    <w:pPr>
      <w:pStyle w:val="a3"/>
    </w:pPr>
    <w:r w:rsidRPr="009955F8">
      <w:rPr>
        <w:rFonts w:ascii="Times New Roman" w:hAnsi="Times New Roman" w:cs="Times New Roman"/>
        <w:noProof/>
        <w:sz w:val="72"/>
        <w:szCs w:val="72"/>
        <w:lang w:eastAsia="ru-RU"/>
      </w:rPr>
      <w:drawing>
        <wp:anchor distT="0" distB="0" distL="114300" distR="114300" simplePos="0" relativeHeight="251665408" behindDoc="1" locked="0" layoutInCell="1" allowOverlap="1" wp14:anchorId="08EC1908" wp14:editId="6488F5FC">
          <wp:simplePos x="0" y="0"/>
          <wp:positionH relativeFrom="margin">
            <wp:posOffset>4336415</wp:posOffset>
          </wp:positionH>
          <wp:positionV relativeFrom="margin">
            <wp:posOffset>-529590</wp:posOffset>
          </wp:positionV>
          <wp:extent cx="1905000" cy="1394460"/>
          <wp:effectExtent l="0" t="0" r="0" b="0"/>
          <wp:wrapTight wrapText="bothSides">
            <wp:wrapPolygon edited="0">
              <wp:start x="11880" y="0"/>
              <wp:lineTo x="10800" y="1475"/>
              <wp:lineTo x="12960" y="4721"/>
              <wp:lineTo x="10152" y="5311"/>
              <wp:lineTo x="9720" y="6197"/>
              <wp:lineTo x="10368" y="9443"/>
              <wp:lineTo x="0" y="13869"/>
              <wp:lineTo x="0" y="21246"/>
              <wp:lineTo x="8856" y="21246"/>
              <wp:lineTo x="8640" y="18885"/>
              <wp:lineTo x="13824" y="18885"/>
              <wp:lineTo x="17928" y="16820"/>
              <wp:lineTo x="17496" y="14164"/>
              <wp:lineTo x="18792" y="9443"/>
              <wp:lineTo x="17712" y="3246"/>
              <wp:lineTo x="15552" y="885"/>
              <wp:lineTo x="12960" y="0"/>
              <wp:lineTo x="11880" y="0"/>
            </wp:wrapPolygon>
          </wp:wrapTight>
          <wp:docPr id="241" name="Рисунок 241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FC"/>
    <w:rsid w:val="000B6320"/>
    <w:rsid w:val="000E1B8C"/>
    <w:rsid w:val="00166DC1"/>
    <w:rsid w:val="002C155C"/>
    <w:rsid w:val="00383D97"/>
    <w:rsid w:val="003A77FA"/>
    <w:rsid w:val="00412520"/>
    <w:rsid w:val="004555DC"/>
    <w:rsid w:val="00655CF0"/>
    <w:rsid w:val="00683094"/>
    <w:rsid w:val="00692EA8"/>
    <w:rsid w:val="007A6086"/>
    <w:rsid w:val="00823DDA"/>
    <w:rsid w:val="008A3682"/>
    <w:rsid w:val="0097698A"/>
    <w:rsid w:val="00A35B5E"/>
    <w:rsid w:val="00B87114"/>
    <w:rsid w:val="00CC7BFC"/>
    <w:rsid w:val="00D9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44502"/>
  <w15:chartTrackingRefBased/>
  <w15:docId w15:val="{900E07C0-45F7-A44D-920F-336DD23D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«Ворлдсклиис Россия» (31. Технологии моды)</dc:creator>
  <cp:keywords/>
  <dc:description/>
  <cp:lastModifiedBy>Svetlana</cp:lastModifiedBy>
  <cp:revision>8</cp:revision>
  <dcterms:created xsi:type="dcterms:W3CDTF">2018-06-26T11:55:00Z</dcterms:created>
  <dcterms:modified xsi:type="dcterms:W3CDTF">2021-07-31T08:47:00Z</dcterms:modified>
</cp:coreProperties>
</file>