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74" w:rsidRPr="00A67174" w:rsidRDefault="00A67174" w:rsidP="006151AB">
      <w:pPr>
        <w:rPr>
          <w:rFonts w:ascii="Times New Roman" w:hAnsi="Times New Roman"/>
          <w:b/>
          <w:sz w:val="28"/>
          <w:szCs w:val="28"/>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71420E" w:rsidRPr="0071420E" w:rsidRDefault="0071420E" w:rsidP="0071420E">
      <w:pPr>
        <w:spacing w:after="0" w:line="240" w:lineRule="auto"/>
        <w:jc w:val="center"/>
        <w:rPr>
          <w:rFonts w:ascii="Times New Roman" w:hAnsi="Times New Roman"/>
          <w:b/>
          <w:sz w:val="32"/>
          <w:szCs w:val="32"/>
        </w:rPr>
      </w:pPr>
      <w:r w:rsidRPr="0071420E">
        <w:rPr>
          <w:rFonts w:ascii="Times New Roman" w:hAnsi="Times New Roman"/>
          <w:b/>
          <w:sz w:val="32"/>
          <w:szCs w:val="32"/>
        </w:rPr>
        <w:t>ТИПОВОЕ КОНКУРСНОЕ ЗАДАНИЕ</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ДЛЯ РЕГИОНАЛЬНОГО ЧЕМПИОНАТА</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ЧЕМПИОНАТНОГО ЦИКЛА 2021-2022 ГГ.</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КОМПЕТЕНЦИИ</w:t>
      </w:r>
    </w:p>
    <w:p w:rsidR="0071420E" w:rsidRPr="0071420E" w:rsidRDefault="0071420E" w:rsidP="0071420E">
      <w:pPr>
        <w:spacing w:after="0" w:line="240" w:lineRule="auto"/>
        <w:jc w:val="center"/>
        <w:rPr>
          <w:rFonts w:ascii="Times New Roman" w:hAnsi="Times New Roman"/>
          <w:b/>
          <w:bCs/>
          <w:color w:val="C00000"/>
          <w:sz w:val="28"/>
          <w:szCs w:val="28"/>
        </w:rPr>
      </w:pPr>
      <w:r w:rsidRPr="0071420E">
        <w:rPr>
          <w:rFonts w:ascii="Times New Roman" w:hAnsi="Times New Roman"/>
          <w:b/>
          <w:bCs/>
          <w:color w:val="C00000"/>
          <w:sz w:val="28"/>
          <w:szCs w:val="28"/>
        </w:rPr>
        <w:t xml:space="preserve"> «ОРГАНИЗАЦИЯ ЭКСКУРСИОННЫХ УСЛУГ»</w:t>
      </w:r>
    </w:p>
    <w:p w:rsidR="0071420E" w:rsidRPr="0071420E" w:rsidRDefault="00637170" w:rsidP="0071420E">
      <w:pPr>
        <w:shd w:val="clear" w:color="auto" w:fill="FFFFFF"/>
        <w:spacing w:after="0" w:line="240" w:lineRule="auto"/>
        <w:jc w:val="center"/>
        <w:rPr>
          <w:rFonts w:cs="Calibri"/>
        </w:rPr>
      </w:pPr>
      <w:r>
        <w:rPr>
          <w:rFonts w:ascii="Times New Roman" w:hAnsi="Times New Roman"/>
          <w:sz w:val="28"/>
          <w:szCs w:val="28"/>
        </w:rPr>
        <w:t xml:space="preserve">ДЛЯ </w:t>
      </w:r>
      <w:r w:rsidR="0071420E" w:rsidRPr="0071420E">
        <w:rPr>
          <w:rFonts w:ascii="Times New Roman" w:hAnsi="Times New Roman"/>
          <w:sz w:val="28"/>
          <w:szCs w:val="28"/>
        </w:rPr>
        <w:t>ВОЗРАСТНОЙ КАТЕГОРИИ</w:t>
      </w:r>
    </w:p>
    <w:p w:rsidR="0071420E" w:rsidRPr="0071420E" w:rsidRDefault="005149AA" w:rsidP="0071420E">
      <w:pPr>
        <w:shd w:val="clear" w:color="auto" w:fill="FFFFFF"/>
        <w:spacing w:after="0" w:line="240" w:lineRule="auto"/>
        <w:jc w:val="center"/>
        <w:rPr>
          <w:rFonts w:cs="Calibri"/>
        </w:rPr>
      </w:pPr>
      <w:r>
        <w:rPr>
          <w:rFonts w:ascii="Times New Roman" w:hAnsi="Times New Roman"/>
          <w:sz w:val="28"/>
          <w:szCs w:val="28"/>
        </w:rPr>
        <w:t>НАВЫКИ МУДРЫХ</w:t>
      </w:r>
    </w:p>
    <w:p w:rsidR="00A71325" w:rsidRPr="00A71325" w:rsidRDefault="00A71325" w:rsidP="00A71325">
      <w:pPr>
        <w:spacing w:after="0"/>
        <w:rPr>
          <w:rFonts w:ascii="Times New Roman" w:hAnsi="Times New Roman"/>
          <w:sz w:val="24"/>
          <w:szCs w:val="24"/>
        </w:rPr>
      </w:pPr>
    </w:p>
    <w:p w:rsidR="00A67174" w:rsidRDefault="00A67174" w:rsidP="006151AB">
      <w:pPr>
        <w:rPr>
          <w:rFonts w:ascii="Times New Roman" w:hAnsi="Times New Roman"/>
          <w:noProof/>
          <w:color w:val="000000" w:themeColor="text1"/>
          <w:sz w:val="28"/>
          <w:szCs w:val="28"/>
        </w:rPr>
      </w:pPr>
    </w:p>
    <w:p w:rsidR="00A67174" w:rsidRDefault="00A67174" w:rsidP="006151AB">
      <w:pPr>
        <w:rPr>
          <w:rFonts w:ascii="Times New Roman" w:hAnsi="Times New Roman"/>
          <w:noProof/>
          <w:color w:val="000000" w:themeColor="text1"/>
          <w:sz w:val="28"/>
          <w:szCs w:val="28"/>
        </w:rPr>
      </w:pPr>
    </w:p>
    <w:p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rsidR="00AE1B88" w:rsidRPr="0083696F" w:rsidRDefault="00AE1B88" w:rsidP="0083696F">
          <w:pPr>
            <w:pStyle w:val="af3"/>
            <w:spacing w:before="0" w:line="240" w:lineRule="auto"/>
            <w:rPr>
              <w:rFonts w:ascii="Times New Roman" w:hAnsi="Times New Roman" w:cs="Times New Roman"/>
              <w:color w:val="auto"/>
            </w:rPr>
          </w:pPr>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r w:rsidRPr="00747E8B">
            <w:rPr>
              <w:rFonts w:ascii="Times New Roman" w:hAnsi="Times New Roman"/>
              <w:b w:val="0"/>
              <w:bCs w:val="0"/>
              <w:caps w:val="0"/>
            </w:rPr>
            <w:fldChar w:fldCharType="begin"/>
          </w:r>
          <w:r w:rsidR="00AE1B88" w:rsidRPr="0083696F">
            <w:rPr>
              <w:rFonts w:ascii="Times New Roman" w:hAnsi="Times New Roman"/>
              <w:b w:val="0"/>
              <w:bCs w:val="0"/>
              <w:caps w:val="0"/>
            </w:rPr>
            <w:instrText xml:space="preserve"> TOC \o "1-1" \h \z \u </w:instrText>
          </w:r>
          <w:r w:rsidRPr="00747E8B">
            <w:rPr>
              <w:rFonts w:ascii="Times New Roman" w:hAnsi="Times New Roman"/>
              <w:b w:val="0"/>
              <w:bCs w:val="0"/>
              <w:caps w:val="0"/>
            </w:rPr>
            <w:fldChar w:fldCharType="separate"/>
          </w:r>
          <w:hyperlink w:anchor="_Toc66870131" w:history="1">
            <w:r w:rsidR="0083696F" w:rsidRPr="0083696F">
              <w:rPr>
                <w:rStyle w:val="af6"/>
                <w:rFonts w:ascii="Times New Roman" w:eastAsia="Calibri" w:hAnsi="Times New Roman"/>
                <w:b w:val="0"/>
                <w:bCs w:val="0"/>
                <w:noProof/>
                <w:color w:val="auto"/>
                <w:lang w:eastAsia="en-US"/>
              </w:rPr>
              <w:t>1.</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Форма участия в конкурсе</w:t>
            </w:r>
            <w:r w:rsidR="0083696F" w:rsidRPr="0083696F">
              <w:rPr>
                <w:rStyle w:val="af6"/>
                <w:rFonts w:ascii="Times New Roman" w:hAnsi="Times New Roman"/>
                <w:b w:val="0"/>
                <w:bCs w:val="0"/>
                <w:noProof/>
                <w:color w:val="auto"/>
                <w:lang w:eastAsia="en-US"/>
              </w:rPr>
              <w:t>:</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_Toc66870131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2" w:history="1">
            <w:r w:rsidR="0083696F" w:rsidRPr="0083696F">
              <w:rPr>
                <w:rStyle w:val="af6"/>
                <w:rFonts w:ascii="Times New Roman" w:eastAsia="Calibri" w:hAnsi="Times New Roman"/>
                <w:b w:val="0"/>
                <w:bCs w:val="0"/>
                <w:noProof/>
                <w:color w:val="auto"/>
                <w:lang w:eastAsia="en-US"/>
              </w:rPr>
              <w:t>2.</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Общее время на выполнение задания: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_Toc66870132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3" w:history="1">
            <w:r w:rsidR="0083696F" w:rsidRPr="0083696F">
              <w:rPr>
                <w:rStyle w:val="af6"/>
                <w:rFonts w:ascii="Times New Roman" w:eastAsia="Calibri" w:hAnsi="Times New Roman"/>
                <w:b w:val="0"/>
                <w:bCs w:val="0"/>
                <w:noProof/>
                <w:color w:val="auto"/>
                <w:lang w:eastAsia="en-US"/>
              </w:rPr>
              <w:t>3.</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Задание для конкурса</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_Toc66870133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4" w:history="1">
            <w:r w:rsidR="0083696F" w:rsidRPr="0083696F">
              <w:rPr>
                <w:rStyle w:val="af6"/>
                <w:rFonts w:ascii="Times New Roman" w:eastAsia="Calibri" w:hAnsi="Times New Roman"/>
                <w:b w:val="0"/>
                <w:bCs w:val="0"/>
                <w:noProof/>
                <w:color w:val="auto"/>
                <w:lang w:eastAsia="en-US"/>
              </w:rPr>
              <w:t>4.</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Модули задания и необходимое время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_Toc66870134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3</w:t>
            </w:r>
            <w:r w:rsidRPr="0083696F">
              <w:rPr>
                <w:rFonts w:ascii="Times New Roman" w:hAnsi="Times New Roman"/>
                <w:b w:val="0"/>
                <w:bCs w:val="0"/>
                <w:noProof/>
                <w:webHidden/>
              </w:rPr>
              <w:fldChar w:fldCharType="end"/>
            </w:r>
          </w:hyperlink>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5" w:history="1">
            <w:r w:rsidR="0083696F" w:rsidRPr="0083696F">
              <w:rPr>
                <w:rStyle w:val="af6"/>
                <w:rFonts w:ascii="Times New Roman" w:hAnsi="Times New Roman"/>
                <w:b w:val="0"/>
                <w:bCs w:val="0"/>
                <w:noProof/>
                <w:color w:val="auto"/>
                <w:lang w:eastAsia="en-US"/>
              </w:rPr>
              <w:t>5.</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Критерии оценки.</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_Toc66870135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10</w:t>
            </w:r>
            <w:r w:rsidRPr="0083696F">
              <w:rPr>
                <w:rFonts w:ascii="Times New Roman" w:hAnsi="Times New Roman"/>
                <w:b w:val="0"/>
                <w:bCs w:val="0"/>
                <w:noProof/>
                <w:webHidden/>
              </w:rPr>
              <w:fldChar w:fldCharType="end"/>
            </w:r>
          </w:hyperlink>
        </w:p>
        <w:p w:rsidR="0083696F" w:rsidRPr="0083696F" w:rsidRDefault="00747E8B"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6" w:history="1">
            <w:r w:rsidR="0083696F" w:rsidRPr="0083696F">
              <w:rPr>
                <w:rStyle w:val="af6"/>
                <w:rFonts w:ascii="Times New Roman" w:hAnsi="Times New Roman"/>
                <w:b w:val="0"/>
                <w:bCs w:val="0"/>
                <w:noProof/>
                <w:color w:val="auto"/>
              </w:rPr>
              <w:t>6.</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Приложения к</w:t>
            </w:r>
            <w:r w:rsidR="001D766B">
              <w:rPr>
                <w:rStyle w:val="af6"/>
                <w:rFonts w:ascii="Times New Roman" w:hAnsi="Times New Roman"/>
                <w:b w:val="0"/>
                <w:bCs w:val="0"/>
                <w:caps w:val="0"/>
                <w:noProof/>
                <w:color w:val="auto"/>
                <w:lang w:eastAsia="en-US"/>
              </w:rPr>
              <w:t xml:space="preserve"> заданию</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_Toc66870136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EF18C4">
              <w:rPr>
                <w:rFonts w:ascii="Times New Roman" w:hAnsi="Times New Roman"/>
                <w:b w:val="0"/>
                <w:bCs w:val="0"/>
                <w:noProof/>
                <w:webHidden/>
              </w:rPr>
              <w:t>11</w:t>
            </w:r>
            <w:r w:rsidRPr="0083696F">
              <w:rPr>
                <w:rFonts w:ascii="Times New Roman" w:hAnsi="Times New Roman"/>
                <w:b w:val="0"/>
                <w:bCs w:val="0"/>
                <w:noProof/>
                <w:webHidden/>
              </w:rPr>
              <w:fldChar w:fldCharType="end"/>
            </w:r>
          </w:hyperlink>
        </w:p>
        <w:p w:rsidR="00AE1B88" w:rsidRDefault="00747E8B" w:rsidP="0083696F">
          <w:pPr>
            <w:spacing w:line="240" w:lineRule="auto"/>
          </w:pPr>
          <w:r w:rsidRPr="0083696F">
            <w:rPr>
              <w:rFonts w:ascii="Times New Roman" w:hAnsi="Times New Roman"/>
              <w:caps/>
              <w:sz w:val="24"/>
              <w:szCs w:val="24"/>
            </w:rPr>
            <w:fldChar w:fldCharType="end"/>
          </w:r>
        </w:p>
      </w:sdtContent>
    </w:sdt>
    <w:p w:rsidR="006151AB" w:rsidRPr="00B555AD" w:rsidRDefault="00524F6C" w:rsidP="00A67174">
      <w:pPr>
        <w:pStyle w:val="Doctitle"/>
        <w:rPr>
          <w:rFonts w:ascii="Times New Roman" w:eastAsia="Malgun Gothic" w:hAnsi="Times New Roman"/>
          <w:sz w:val="24"/>
          <w:szCs w:val="28"/>
          <w:lang w:val="ru-RU"/>
        </w:rPr>
      </w:pPr>
      <w:r w:rsidRPr="00A204BB">
        <w:rPr>
          <w:rFonts w:ascii="Times New Roman" w:eastAsia="Arial Unicode MS" w:hAnsi="Times New Roman"/>
          <w:b w:val="0"/>
          <w:noProof/>
          <w:sz w:val="56"/>
          <w:szCs w:val="56"/>
          <w:lang w:val="ru-RU" w:eastAsia="ru-RU"/>
        </w:rPr>
        <w:drawing>
          <wp:anchor distT="0" distB="0" distL="114300" distR="114300" simplePos="0" relativeHeight="251658240" behindDoc="1" locked="0" layoutInCell="1" allowOverlap="1">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3367"/>
                    <a:stretch>
                      <a:fillRect/>
                    </a:stretch>
                  </pic:blipFill>
                  <pic:spPr bwMode="auto">
                    <a:xfrm>
                      <a:off x="0" y="0"/>
                      <a:ext cx="7575905" cy="6065822"/>
                    </a:xfrm>
                    <a:prstGeom prst="rect">
                      <a:avLst/>
                    </a:prstGeom>
                    <a:noFill/>
                    <a:ln>
                      <a:noFill/>
                    </a:ln>
                  </pic:spPr>
                </pic:pic>
              </a:graphicData>
            </a:graphic>
          </wp:anchor>
        </w:drawing>
      </w:r>
    </w:p>
    <w:p w:rsidR="006151AB" w:rsidRPr="00A67174" w:rsidRDefault="006151AB" w:rsidP="006151AB">
      <w:pPr>
        <w:pStyle w:val="Docsubtitle2"/>
        <w:rPr>
          <w:rFonts w:ascii="Times New Roman" w:hAnsi="Times New Roman" w:cs="Times New Roman"/>
          <w:lang w:val="ru-RU" w:eastAsia="ko-KR"/>
        </w:rPr>
      </w:pPr>
    </w:p>
    <w:p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rsidR="00BF6513" w:rsidRDefault="000A1DA8" w:rsidP="005C0BE5">
      <w:pPr>
        <w:pStyle w:val="a5"/>
        <w:numPr>
          <w:ilvl w:val="0"/>
          <w:numId w:val="20"/>
        </w:numPr>
        <w:spacing w:line="240" w:lineRule="auto"/>
        <w:ind w:left="0" w:firstLine="0"/>
        <w:jc w:val="both"/>
        <w:rPr>
          <w:rFonts w:ascii="Times New Roman" w:hAnsi="Times New Roman"/>
          <w:sz w:val="28"/>
          <w:szCs w:val="28"/>
        </w:rPr>
      </w:pPr>
      <w:bookmarkStart w:id="0" w:name="_Toc379539623"/>
      <w:bookmarkStart w:id="1" w:name="_Toc66870131"/>
      <w:r w:rsidRPr="000A1DA8">
        <w:rPr>
          <w:rStyle w:val="10"/>
          <w:rFonts w:ascii="Times New Roman" w:hAnsi="Times New Roman" w:cs="Times New Roman"/>
          <w:b/>
          <w:bCs/>
          <w:color w:val="auto"/>
        </w:rPr>
        <w:lastRenderedPageBreak/>
        <w:t>Форм</w:t>
      </w:r>
      <w:r w:rsidR="00747919">
        <w:rPr>
          <w:rStyle w:val="10"/>
          <w:rFonts w:ascii="Times New Roman" w:hAnsi="Times New Roman" w:cs="Times New Roman"/>
          <w:b/>
          <w:bCs/>
          <w:color w:val="auto"/>
        </w:rPr>
        <w:t>а</w:t>
      </w:r>
      <w:r w:rsidRPr="000A1DA8">
        <w:rPr>
          <w:rStyle w:val="10"/>
          <w:rFonts w:ascii="Times New Roman" w:hAnsi="Times New Roman" w:cs="Times New Roman"/>
          <w:b/>
          <w:bCs/>
          <w:color w:val="auto"/>
        </w:rPr>
        <w:t xml:space="preserve"> участия в конкурсе</w:t>
      </w:r>
      <w:bookmarkEnd w:id="0"/>
      <w:r w:rsidR="00B555AD" w:rsidRPr="00747919">
        <w:rPr>
          <w:rStyle w:val="10"/>
          <w:rFonts w:ascii="Times New Roman" w:hAnsi="Times New Roman" w:cs="Times New Roman"/>
          <w:bCs/>
          <w:color w:val="auto"/>
        </w:rPr>
        <w:t>:</w:t>
      </w:r>
      <w:bookmarkEnd w:id="1"/>
      <w:r w:rsidR="0071420E">
        <w:rPr>
          <w:rStyle w:val="10"/>
          <w:rFonts w:ascii="Times New Roman" w:hAnsi="Times New Roman" w:cs="Times New Roman"/>
          <w:bCs/>
          <w:color w:val="auto"/>
        </w:rPr>
        <w:t xml:space="preserve"> </w:t>
      </w:r>
      <w:r w:rsidR="00BF6513" w:rsidRPr="00D03632">
        <w:rPr>
          <w:rFonts w:ascii="Times New Roman" w:hAnsi="Times New Roman"/>
          <w:sz w:val="28"/>
          <w:szCs w:val="28"/>
        </w:rPr>
        <w:t>И</w:t>
      </w:r>
      <w:r w:rsidR="00D03632">
        <w:rPr>
          <w:rFonts w:ascii="Times New Roman" w:hAnsi="Times New Roman"/>
          <w:sz w:val="28"/>
          <w:szCs w:val="28"/>
        </w:rPr>
        <w:t>ндивидуальный конкурс</w:t>
      </w:r>
    </w:p>
    <w:p w:rsidR="0083696F" w:rsidRDefault="0083696F" w:rsidP="0083696F">
      <w:pPr>
        <w:pStyle w:val="a5"/>
        <w:spacing w:line="360" w:lineRule="auto"/>
        <w:ind w:left="0"/>
        <w:jc w:val="both"/>
        <w:rPr>
          <w:rFonts w:ascii="Times New Roman" w:hAnsi="Times New Roman"/>
          <w:sz w:val="28"/>
          <w:szCs w:val="28"/>
        </w:rPr>
      </w:pPr>
    </w:p>
    <w:p w:rsidR="00A67174" w:rsidRDefault="00747919" w:rsidP="0083696F">
      <w:pPr>
        <w:pStyle w:val="a5"/>
        <w:numPr>
          <w:ilvl w:val="0"/>
          <w:numId w:val="20"/>
        </w:numPr>
        <w:spacing w:line="360" w:lineRule="auto"/>
        <w:ind w:left="0" w:firstLine="0"/>
        <w:jc w:val="both"/>
        <w:rPr>
          <w:rFonts w:ascii="Times New Roman" w:hAnsi="Times New Roman"/>
          <w:sz w:val="28"/>
          <w:szCs w:val="28"/>
        </w:rPr>
      </w:pPr>
      <w:bookmarkStart w:id="2" w:name="_Toc66870132"/>
      <w:r w:rsidRPr="0083696F">
        <w:rPr>
          <w:rStyle w:val="10"/>
          <w:rFonts w:ascii="Times New Roman" w:hAnsi="Times New Roman" w:cs="Times New Roman"/>
          <w:b/>
          <w:bCs/>
          <w:color w:val="auto"/>
        </w:rPr>
        <w:t>Общее время на выполнение задания:</w:t>
      </w:r>
      <w:bookmarkEnd w:id="2"/>
      <w:r w:rsidR="0071420E">
        <w:rPr>
          <w:rStyle w:val="10"/>
          <w:rFonts w:ascii="Times New Roman" w:hAnsi="Times New Roman" w:cs="Times New Roman"/>
          <w:b/>
          <w:bCs/>
          <w:color w:val="auto"/>
        </w:rPr>
        <w:t xml:space="preserve"> </w:t>
      </w:r>
      <w:r w:rsidR="005149AA">
        <w:rPr>
          <w:rFonts w:ascii="Times New Roman" w:hAnsi="Times New Roman"/>
          <w:sz w:val="28"/>
          <w:szCs w:val="28"/>
        </w:rPr>
        <w:t>6 часов</w:t>
      </w:r>
    </w:p>
    <w:p w:rsidR="0083696F" w:rsidRPr="0083696F" w:rsidRDefault="0083696F" w:rsidP="0083696F">
      <w:pPr>
        <w:pStyle w:val="a5"/>
        <w:rPr>
          <w:rFonts w:ascii="Times New Roman" w:hAnsi="Times New Roman"/>
          <w:sz w:val="28"/>
          <w:szCs w:val="28"/>
        </w:rPr>
      </w:pPr>
    </w:p>
    <w:p w:rsidR="0071420E" w:rsidRPr="0071420E" w:rsidRDefault="00747919" w:rsidP="0083696F">
      <w:pPr>
        <w:pStyle w:val="a5"/>
        <w:numPr>
          <w:ilvl w:val="0"/>
          <w:numId w:val="20"/>
        </w:numPr>
        <w:spacing w:line="360" w:lineRule="auto"/>
        <w:ind w:left="0" w:firstLine="0"/>
        <w:jc w:val="both"/>
        <w:rPr>
          <w:rStyle w:val="10"/>
          <w:rFonts w:ascii="Times New Roman" w:eastAsia="Calibri" w:hAnsi="Times New Roman" w:cs="Times New Roman"/>
          <w:bCs/>
          <w:color w:val="auto"/>
          <w:sz w:val="28"/>
          <w:szCs w:val="28"/>
        </w:rPr>
      </w:pPr>
      <w:bookmarkStart w:id="3" w:name="_Toc379539624"/>
      <w:bookmarkStart w:id="4" w:name="_Toc66870133"/>
      <w:r w:rsidRPr="0083696F">
        <w:rPr>
          <w:rStyle w:val="10"/>
          <w:rFonts w:ascii="Times New Roman" w:hAnsi="Times New Roman" w:cs="Times New Roman"/>
          <w:b/>
          <w:bCs/>
          <w:color w:val="auto"/>
        </w:rPr>
        <w:t>Задание для конкурса</w:t>
      </w:r>
      <w:bookmarkEnd w:id="3"/>
      <w:bookmarkEnd w:id="4"/>
    </w:p>
    <w:p w:rsidR="0071420E" w:rsidRPr="00EF18C4"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 xml:space="preserve">Содержанием конкурсного задания являются особенности комплексного процесса предоставления экскурсионных услуг и организации экскурсионного обслуживания. Задание включает в себя выполнение работ по разработке и </w:t>
      </w:r>
      <w:r w:rsidR="005149AA" w:rsidRPr="00EF18C4">
        <w:rPr>
          <w:rFonts w:ascii="Times New Roman" w:hAnsi="Times New Roman"/>
          <w:sz w:val="28"/>
          <w:szCs w:val="28"/>
        </w:rPr>
        <w:t xml:space="preserve">проведению </w:t>
      </w:r>
      <w:r w:rsidRPr="00EF18C4">
        <w:rPr>
          <w:rFonts w:ascii="Times New Roman" w:hAnsi="Times New Roman"/>
          <w:sz w:val="28"/>
          <w:szCs w:val="28"/>
        </w:rPr>
        <w:t>экскурсий, организационному обеспечению экскурсионных услуг, применению интерактивных технологий в экскурсионных программах, практическим аспектам организации экскурсионных услуг.</w:t>
      </w:r>
    </w:p>
    <w:p w:rsidR="0071420E" w:rsidRPr="00EF18C4"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 xml:space="preserve">Конкурсное задание имеет </w:t>
      </w:r>
      <w:r w:rsidR="005149AA" w:rsidRPr="00EF18C4">
        <w:rPr>
          <w:rFonts w:ascii="Times New Roman" w:hAnsi="Times New Roman"/>
          <w:sz w:val="28"/>
          <w:szCs w:val="28"/>
        </w:rPr>
        <w:t>2</w:t>
      </w:r>
      <w:r w:rsidRPr="00EF18C4">
        <w:rPr>
          <w:rFonts w:ascii="Times New Roman" w:hAnsi="Times New Roman"/>
          <w:sz w:val="28"/>
          <w:szCs w:val="28"/>
        </w:rPr>
        <w:t xml:space="preserve"> модул</w:t>
      </w:r>
      <w:r w:rsidR="006D5B0E" w:rsidRPr="00EF18C4">
        <w:rPr>
          <w:rFonts w:ascii="Times New Roman" w:hAnsi="Times New Roman"/>
          <w:sz w:val="28"/>
          <w:szCs w:val="28"/>
        </w:rPr>
        <w:t>я</w:t>
      </w:r>
      <w:r w:rsidRPr="00EF18C4">
        <w:rPr>
          <w:rFonts w:ascii="Times New Roman" w:hAnsi="Times New Roman"/>
          <w:sz w:val="28"/>
          <w:szCs w:val="28"/>
        </w:rPr>
        <w:t xml:space="preserve">. </w:t>
      </w:r>
    </w:p>
    <w:p w:rsidR="0071420E" w:rsidRPr="00EF18C4"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Для модул</w:t>
      </w:r>
      <w:r w:rsidR="00637170" w:rsidRPr="00EF18C4">
        <w:rPr>
          <w:rFonts w:ascii="Times New Roman" w:hAnsi="Times New Roman"/>
          <w:sz w:val="28"/>
          <w:szCs w:val="28"/>
        </w:rPr>
        <w:t>я</w:t>
      </w:r>
      <w:r w:rsidRPr="00EF18C4">
        <w:rPr>
          <w:rFonts w:ascii="Times New Roman" w:hAnsi="Times New Roman"/>
          <w:sz w:val="28"/>
          <w:szCs w:val="28"/>
        </w:rPr>
        <w:t xml:space="preserve"> «С» конкурсанты выполняют подготовительные работы согласно конкурсному заданию (тематика задани</w:t>
      </w:r>
      <w:r w:rsidR="00637170" w:rsidRPr="00EF18C4">
        <w:rPr>
          <w:rFonts w:ascii="Times New Roman" w:hAnsi="Times New Roman"/>
          <w:sz w:val="28"/>
          <w:szCs w:val="28"/>
        </w:rPr>
        <w:t>я и необходимые условия для его</w:t>
      </w:r>
      <w:r w:rsidRPr="00EF18C4">
        <w:rPr>
          <w:rFonts w:ascii="Times New Roman" w:hAnsi="Times New Roman"/>
          <w:sz w:val="28"/>
          <w:szCs w:val="28"/>
        </w:rPr>
        <w:t xml:space="preserve"> выполнения по данн</w:t>
      </w:r>
      <w:r w:rsidR="00637170" w:rsidRPr="00EF18C4">
        <w:rPr>
          <w:rFonts w:ascii="Times New Roman" w:hAnsi="Times New Roman"/>
          <w:sz w:val="28"/>
          <w:szCs w:val="28"/>
        </w:rPr>
        <w:t>ому</w:t>
      </w:r>
      <w:r w:rsidRPr="00EF18C4">
        <w:rPr>
          <w:rFonts w:ascii="Times New Roman" w:hAnsi="Times New Roman"/>
          <w:sz w:val="28"/>
          <w:szCs w:val="28"/>
        </w:rPr>
        <w:t xml:space="preserve"> модул</w:t>
      </w:r>
      <w:r w:rsidR="00637170" w:rsidRPr="00EF18C4">
        <w:rPr>
          <w:rFonts w:ascii="Times New Roman" w:hAnsi="Times New Roman"/>
          <w:sz w:val="28"/>
          <w:szCs w:val="28"/>
        </w:rPr>
        <w:t>ю</w:t>
      </w:r>
      <w:r w:rsidRPr="00EF18C4">
        <w:rPr>
          <w:rFonts w:ascii="Times New Roman" w:hAnsi="Times New Roman"/>
          <w:sz w:val="28"/>
          <w:szCs w:val="28"/>
        </w:rPr>
        <w:t xml:space="preserve"> содержатся в Приложени</w:t>
      </w:r>
      <w:r w:rsidR="00637170" w:rsidRPr="00EF18C4">
        <w:rPr>
          <w:rFonts w:ascii="Times New Roman" w:hAnsi="Times New Roman"/>
          <w:sz w:val="28"/>
          <w:szCs w:val="28"/>
        </w:rPr>
        <w:t>и</w:t>
      </w:r>
      <w:r w:rsidRPr="00EF18C4">
        <w:rPr>
          <w:rFonts w:ascii="Times New Roman" w:hAnsi="Times New Roman"/>
          <w:sz w:val="28"/>
          <w:szCs w:val="28"/>
        </w:rPr>
        <w:t xml:space="preserve"> к Конкурсному заданию и должны быть оглашены не менее чем за 1 месяц до чемпионата). </w:t>
      </w:r>
      <w:r w:rsidR="00637170" w:rsidRPr="00EF18C4">
        <w:rPr>
          <w:rFonts w:ascii="Times New Roman" w:hAnsi="Times New Roman"/>
          <w:sz w:val="28"/>
          <w:szCs w:val="28"/>
        </w:rPr>
        <w:t>Д</w:t>
      </w:r>
      <w:r w:rsidRPr="00EF18C4">
        <w:rPr>
          <w:rFonts w:ascii="Times New Roman" w:hAnsi="Times New Roman"/>
          <w:sz w:val="28"/>
          <w:szCs w:val="28"/>
        </w:rPr>
        <w:t>ля модулей «С» и «</w:t>
      </w:r>
      <w:r w:rsidRPr="00EF18C4">
        <w:rPr>
          <w:rFonts w:ascii="Times New Roman" w:hAnsi="Times New Roman"/>
          <w:sz w:val="28"/>
          <w:szCs w:val="28"/>
          <w:lang w:val="en-US"/>
        </w:rPr>
        <w:t>D</w:t>
      </w:r>
      <w:r w:rsidRPr="00EF18C4">
        <w:rPr>
          <w:rFonts w:ascii="Times New Roman" w:hAnsi="Times New Roman"/>
          <w:sz w:val="28"/>
          <w:szCs w:val="28"/>
        </w:rPr>
        <w:t>» возможность использования тулбокса определяется конкурсантом, т.е. использование тулбокса для модулей «С» и «</w:t>
      </w:r>
      <w:r w:rsidRPr="00EF18C4">
        <w:rPr>
          <w:rFonts w:ascii="Times New Roman" w:hAnsi="Times New Roman"/>
          <w:sz w:val="28"/>
          <w:szCs w:val="28"/>
          <w:lang w:val="en-US"/>
        </w:rPr>
        <w:t>D</w:t>
      </w:r>
      <w:r w:rsidRPr="00EF18C4">
        <w:rPr>
          <w:rFonts w:ascii="Times New Roman" w:hAnsi="Times New Roman"/>
          <w:sz w:val="28"/>
          <w:szCs w:val="28"/>
        </w:rPr>
        <w:t>» является опциональным.</w:t>
      </w:r>
    </w:p>
    <w:p w:rsidR="0071420E" w:rsidRPr="00EF18C4"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Для выполнения задани</w:t>
      </w:r>
      <w:r w:rsidR="005149AA" w:rsidRPr="00EF18C4">
        <w:rPr>
          <w:rFonts w:ascii="Times New Roman" w:hAnsi="Times New Roman"/>
          <w:sz w:val="28"/>
          <w:szCs w:val="28"/>
        </w:rPr>
        <w:t>я</w:t>
      </w:r>
      <w:r w:rsidRPr="00EF18C4">
        <w:rPr>
          <w:rFonts w:ascii="Times New Roman" w:hAnsi="Times New Roman"/>
          <w:sz w:val="28"/>
          <w:szCs w:val="28"/>
        </w:rPr>
        <w:t xml:space="preserve"> по модул</w:t>
      </w:r>
      <w:r w:rsidR="005149AA" w:rsidRPr="00EF18C4">
        <w:rPr>
          <w:rFonts w:ascii="Times New Roman" w:hAnsi="Times New Roman"/>
          <w:sz w:val="28"/>
          <w:szCs w:val="28"/>
        </w:rPr>
        <w:t>ю</w:t>
      </w:r>
      <w:r w:rsidRPr="00EF18C4">
        <w:rPr>
          <w:rFonts w:ascii="Times New Roman" w:hAnsi="Times New Roman"/>
          <w:sz w:val="28"/>
          <w:szCs w:val="28"/>
        </w:rPr>
        <w:t xml:space="preserve"> «С» конкурсант может использовать интернет-ресурсы электронных библиотек, в данных модулях разрешается вход кокнурсантов в личный кабинет на порталах электронных библиотек, при этом участник должен иметь его заблаговременно.</w:t>
      </w:r>
    </w:p>
    <w:p w:rsidR="0071420E" w:rsidRPr="00EF18C4"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Оценка производится в отношении как работы над модулями,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w:t>
      </w:r>
    </w:p>
    <w:p w:rsidR="0071420E" w:rsidRPr="0071420E" w:rsidRDefault="0071420E" w:rsidP="0071420E">
      <w:pPr>
        <w:spacing w:after="0" w:line="240" w:lineRule="auto"/>
        <w:ind w:firstLine="709"/>
        <w:jc w:val="both"/>
        <w:rPr>
          <w:rFonts w:ascii="Times New Roman" w:hAnsi="Times New Roman"/>
          <w:sz w:val="28"/>
          <w:szCs w:val="28"/>
        </w:rPr>
      </w:pPr>
      <w:r w:rsidRPr="00EF18C4">
        <w:rPr>
          <w:rFonts w:ascii="Times New Roman" w:hAnsi="Times New Roman"/>
          <w:sz w:val="28"/>
          <w:szCs w:val="28"/>
        </w:rPr>
        <w:t>Оценка выполнения Конкурсного задания происходит помодульно. Исключение: оценка по модулю «</w:t>
      </w:r>
      <w:r w:rsidRPr="00EF18C4">
        <w:rPr>
          <w:rFonts w:ascii="Times New Roman" w:hAnsi="Times New Roman"/>
          <w:sz w:val="28"/>
          <w:szCs w:val="28"/>
          <w:lang w:val="en-US"/>
        </w:rPr>
        <w:t>C</w:t>
      </w:r>
      <w:r w:rsidRPr="00EF18C4">
        <w:rPr>
          <w:rFonts w:ascii="Times New Roman" w:hAnsi="Times New Roman"/>
          <w:sz w:val="28"/>
          <w:szCs w:val="28"/>
        </w:rPr>
        <w:t>» может быть завершена после окончания модуля «</w:t>
      </w:r>
      <w:r w:rsidRPr="00EF18C4">
        <w:rPr>
          <w:rFonts w:ascii="Times New Roman" w:hAnsi="Times New Roman"/>
          <w:sz w:val="28"/>
          <w:szCs w:val="28"/>
          <w:lang w:val="en-US"/>
        </w:rPr>
        <w:t>D</w:t>
      </w:r>
      <w:r w:rsidRPr="00EF18C4">
        <w:rPr>
          <w:rFonts w:ascii="Times New Roman" w:hAnsi="Times New Roman"/>
          <w:sz w:val="28"/>
          <w:szCs w:val="28"/>
        </w:rPr>
        <w:t>» в части тех аспектов критериев, где необходимо установление соответствия экскурсионной документации и проведенного фрагмента экскурсии.</w:t>
      </w:r>
    </w:p>
    <w:p w:rsidR="0083696F" w:rsidRDefault="0083696F"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Default="005149AA" w:rsidP="0083696F">
      <w:pPr>
        <w:pStyle w:val="a5"/>
        <w:rPr>
          <w:rFonts w:ascii="Times New Roman" w:hAnsi="Times New Roman"/>
          <w:bCs/>
          <w:sz w:val="28"/>
          <w:szCs w:val="28"/>
        </w:rPr>
      </w:pPr>
    </w:p>
    <w:p w:rsidR="005149AA" w:rsidRPr="0083696F" w:rsidRDefault="005149AA" w:rsidP="0083696F">
      <w:pPr>
        <w:pStyle w:val="a5"/>
        <w:rPr>
          <w:rFonts w:ascii="Times New Roman" w:hAnsi="Times New Roman"/>
          <w:bCs/>
          <w:sz w:val="28"/>
          <w:szCs w:val="28"/>
        </w:rPr>
      </w:pPr>
    </w:p>
    <w:p w:rsidR="00BF6513" w:rsidRPr="0083696F" w:rsidRDefault="00747919" w:rsidP="0083696F">
      <w:pPr>
        <w:pStyle w:val="a5"/>
        <w:numPr>
          <w:ilvl w:val="0"/>
          <w:numId w:val="20"/>
        </w:numPr>
        <w:spacing w:after="0" w:line="360" w:lineRule="auto"/>
        <w:ind w:left="0" w:firstLine="0"/>
        <w:jc w:val="both"/>
        <w:rPr>
          <w:rFonts w:ascii="Times New Roman" w:hAnsi="Times New Roman"/>
          <w:sz w:val="28"/>
          <w:szCs w:val="28"/>
        </w:rPr>
      </w:pPr>
      <w:bookmarkStart w:id="5" w:name="_Toc379539625"/>
      <w:bookmarkStart w:id="6" w:name="_Toc66870134"/>
      <w:r w:rsidRPr="0083696F">
        <w:rPr>
          <w:rStyle w:val="10"/>
          <w:rFonts w:ascii="Times New Roman" w:hAnsi="Times New Roman" w:cs="Times New Roman"/>
          <w:b/>
          <w:bCs/>
          <w:color w:val="auto"/>
        </w:rPr>
        <w:lastRenderedPageBreak/>
        <w:t>Модули задания и необходимое время</w:t>
      </w:r>
      <w:bookmarkEnd w:id="5"/>
      <w:bookmarkEnd w:id="6"/>
    </w:p>
    <w:p w:rsidR="00BF6513" w:rsidRDefault="00BF6513" w:rsidP="00CF261F">
      <w:pPr>
        <w:tabs>
          <w:tab w:val="left" w:pos="7245"/>
        </w:tabs>
        <w:spacing w:after="0"/>
        <w:ind w:firstLine="709"/>
        <w:jc w:val="right"/>
        <w:rPr>
          <w:rFonts w:ascii="Times New Roman" w:hAnsi="Times New Roman"/>
          <w:sz w:val="28"/>
          <w:szCs w:val="28"/>
        </w:rPr>
      </w:pPr>
      <w:r w:rsidRPr="00A67174">
        <w:rPr>
          <w:rFonts w:ascii="Times New Roman" w:hAnsi="Times New Roman"/>
          <w:sz w:val="28"/>
          <w:szCs w:val="28"/>
        </w:rPr>
        <w:t>Таблица 1.</w:t>
      </w:r>
    </w:p>
    <w:p w:rsidR="0071420E" w:rsidRDefault="0071420E" w:rsidP="00CF261F">
      <w:pPr>
        <w:tabs>
          <w:tab w:val="left" w:pos="7245"/>
        </w:tabs>
        <w:spacing w:after="0"/>
        <w:ind w:firstLine="709"/>
        <w:jc w:val="right"/>
        <w:rPr>
          <w:rFonts w:ascii="Times New Roman" w:hAnsi="Times New Roman"/>
          <w:sz w:val="28"/>
          <w:szCs w:val="28"/>
        </w:rPr>
      </w:pPr>
    </w:p>
    <w:tbl>
      <w:tblPr>
        <w:tblStyle w:val="ad"/>
        <w:tblW w:w="5000" w:type="pct"/>
        <w:tblLook w:val="04A0"/>
      </w:tblPr>
      <w:tblGrid>
        <w:gridCol w:w="356"/>
        <w:gridCol w:w="5602"/>
        <w:gridCol w:w="1951"/>
        <w:gridCol w:w="2370"/>
      </w:tblGrid>
      <w:tr w:rsidR="0071420E" w:rsidRPr="00936C18" w:rsidTr="00637170">
        <w:tc>
          <w:tcPr>
            <w:tcW w:w="2898" w:type="pct"/>
            <w:gridSpan w:val="2"/>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Наименование модуля</w:t>
            </w:r>
          </w:p>
        </w:tc>
        <w:tc>
          <w:tcPr>
            <w:tcW w:w="949"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Соревновательный день (С1, С2, С3)</w:t>
            </w:r>
          </w:p>
        </w:tc>
        <w:tc>
          <w:tcPr>
            <w:tcW w:w="1153"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Время на задание</w:t>
            </w: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C</w:t>
            </w:r>
          </w:p>
        </w:tc>
        <w:tc>
          <w:tcPr>
            <w:tcW w:w="2725" w:type="pct"/>
            <w:vAlign w:val="center"/>
          </w:tcPr>
          <w:p w:rsidR="0071420E" w:rsidRPr="004A24F6" w:rsidRDefault="0071420E" w:rsidP="0071420E">
            <w:pPr>
              <w:spacing w:before="120" w:after="120" w:line="240" w:lineRule="auto"/>
              <w:ind w:hanging="34"/>
              <w:jc w:val="center"/>
              <w:rPr>
                <w:rFonts w:ascii="Times New Roman" w:hAnsi="Times New Roman" w:cs="Times New Roman"/>
                <w:sz w:val="24"/>
                <w:szCs w:val="24"/>
              </w:rPr>
            </w:pPr>
            <w:r>
              <w:rPr>
                <w:rFonts w:ascii="Times New Roman" w:hAnsi="Times New Roman" w:cs="Times New Roman"/>
                <w:sz w:val="24"/>
                <w:szCs w:val="24"/>
              </w:rPr>
              <w:t>«</w:t>
            </w:r>
            <w:r w:rsidRPr="0071420E">
              <w:rPr>
                <w:rFonts w:ascii="Times New Roman" w:hAnsi="Times New Roman" w:cs="Times New Roman"/>
                <w:sz w:val="24"/>
                <w:szCs w:val="24"/>
              </w:rPr>
              <w:t>Разработка  экскурсионных  программ</w:t>
            </w:r>
            <w:r>
              <w:rPr>
                <w:rFonts w:ascii="Times New Roman" w:hAnsi="Times New Roman" w:cs="Times New Roman"/>
                <w:sz w:val="24"/>
                <w:szCs w:val="24"/>
              </w:rPr>
              <w:t xml:space="preserve"> </w:t>
            </w:r>
            <w:r w:rsidRPr="0071420E">
              <w:rPr>
                <w:rFonts w:ascii="Times New Roman" w:hAnsi="Times New Roman" w:cs="Times New Roman"/>
                <w:sz w:val="24"/>
                <w:szCs w:val="24"/>
              </w:rPr>
              <w:t>обслуживания / экскурсий»</w:t>
            </w:r>
          </w:p>
        </w:tc>
        <w:tc>
          <w:tcPr>
            <w:tcW w:w="949" w:type="pct"/>
            <w:vAlign w:val="center"/>
          </w:tcPr>
          <w:p w:rsidR="0071420E" w:rsidRPr="004A24F6" w:rsidRDefault="0071420E" w:rsidP="006D5B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w:t>
            </w:r>
            <w:r w:rsidR="006D5B0E">
              <w:rPr>
                <w:rFonts w:ascii="Times New Roman" w:hAnsi="Times New Roman" w:cs="Times New Roman"/>
                <w:sz w:val="24"/>
                <w:szCs w:val="24"/>
              </w:rPr>
              <w:t>2</w:t>
            </w:r>
          </w:p>
        </w:tc>
        <w:tc>
          <w:tcPr>
            <w:tcW w:w="1153" w:type="pct"/>
            <w:vAlign w:val="center"/>
          </w:tcPr>
          <w:p w:rsidR="0071420E" w:rsidRDefault="005149AA" w:rsidP="005E6888">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3 часа</w:t>
            </w:r>
          </w:p>
          <w:p w:rsidR="006D5B0E" w:rsidRPr="003154B9" w:rsidRDefault="006D5B0E" w:rsidP="005E6888">
            <w:pPr>
              <w:spacing w:after="0" w:line="240" w:lineRule="auto"/>
              <w:ind w:hanging="34"/>
              <w:jc w:val="center"/>
              <w:rPr>
                <w:rFonts w:ascii="Times New Roman" w:hAnsi="Times New Roman" w:cs="Times New Roman"/>
                <w:b/>
                <w:sz w:val="24"/>
                <w:szCs w:val="24"/>
              </w:rPr>
            </w:pP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D</w:t>
            </w:r>
          </w:p>
        </w:tc>
        <w:tc>
          <w:tcPr>
            <w:tcW w:w="2725"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«Проведение экскурсий»</w:t>
            </w:r>
          </w:p>
        </w:tc>
        <w:tc>
          <w:tcPr>
            <w:tcW w:w="949" w:type="pct"/>
            <w:vAlign w:val="center"/>
          </w:tcPr>
          <w:p w:rsidR="0071420E" w:rsidRPr="004A24F6" w:rsidRDefault="0071420E" w:rsidP="006D5B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w:t>
            </w:r>
            <w:r w:rsidR="006D5B0E">
              <w:rPr>
                <w:rFonts w:ascii="Times New Roman" w:hAnsi="Times New Roman" w:cs="Times New Roman"/>
                <w:sz w:val="24"/>
                <w:szCs w:val="24"/>
              </w:rPr>
              <w:t>2</w:t>
            </w:r>
          </w:p>
        </w:tc>
        <w:tc>
          <w:tcPr>
            <w:tcW w:w="1153" w:type="pct"/>
            <w:vAlign w:val="center"/>
          </w:tcPr>
          <w:p w:rsidR="0071420E" w:rsidRDefault="0071420E" w:rsidP="005E6888">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3 часа</w:t>
            </w:r>
            <w:r>
              <w:rPr>
                <w:rFonts w:ascii="Times New Roman" w:hAnsi="Times New Roman" w:cs="Times New Roman"/>
                <w:sz w:val="20"/>
                <w:szCs w:val="20"/>
              </w:rPr>
              <w:t xml:space="preserve"> </w:t>
            </w:r>
          </w:p>
          <w:p w:rsidR="0071420E" w:rsidRPr="004A24F6" w:rsidRDefault="0071420E" w:rsidP="0071420E">
            <w:pPr>
              <w:spacing w:after="0" w:line="240" w:lineRule="auto"/>
              <w:ind w:hanging="34"/>
              <w:jc w:val="center"/>
              <w:rPr>
                <w:rFonts w:ascii="Times New Roman" w:hAnsi="Times New Roman" w:cs="Times New Roman"/>
                <w:sz w:val="24"/>
                <w:szCs w:val="24"/>
              </w:rPr>
            </w:pPr>
            <w:r>
              <w:rPr>
                <w:rFonts w:ascii="Times New Roman" w:hAnsi="Times New Roman" w:cs="Times New Roman"/>
                <w:sz w:val="20"/>
                <w:szCs w:val="20"/>
              </w:rPr>
              <w:t>1 час на репетицию</w:t>
            </w:r>
            <w:r w:rsidRPr="00B31D47">
              <w:rPr>
                <w:rFonts w:ascii="Times New Roman" w:hAnsi="Times New Roman" w:cs="Times New Roman"/>
                <w:sz w:val="20"/>
                <w:szCs w:val="20"/>
              </w:rPr>
              <w:t xml:space="preserve"> + </w:t>
            </w:r>
            <w:r>
              <w:rPr>
                <w:rFonts w:ascii="Times New Roman" w:hAnsi="Times New Roman" w:cs="Times New Roman"/>
                <w:sz w:val="20"/>
                <w:szCs w:val="20"/>
              </w:rPr>
              <w:t>2 часа на проведение</w:t>
            </w:r>
          </w:p>
        </w:tc>
      </w:tr>
    </w:tbl>
    <w:p w:rsidR="000A1DA8" w:rsidRDefault="000A1DA8" w:rsidP="000A1DA8">
      <w:pPr>
        <w:spacing w:before="240" w:after="0"/>
        <w:contextualSpacing/>
        <w:mirrorIndents/>
        <w:jc w:val="both"/>
        <w:rPr>
          <w:rFonts w:ascii="Times New Roman" w:hAnsi="Times New Roman"/>
          <w:i/>
          <w:sz w:val="28"/>
          <w:szCs w:val="28"/>
        </w:rPr>
      </w:pPr>
    </w:p>
    <w:p w:rsidR="0071420E" w:rsidRPr="0071420E" w:rsidRDefault="0071420E" w:rsidP="0071420E">
      <w:pPr>
        <w:spacing w:after="0" w:line="239" w:lineRule="auto"/>
        <w:ind w:left="260" w:firstLine="709"/>
        <w:rPr>
          <w:rFonts w:ascii="Times New Roman" w:hAnsi="Times New Roman"/>
          <w:b/>
          <w:bCs/>
          <w:sz w:val="28"/>
          <w:szCs w:val="28"/>
        </w:rPr>
      </w:pPr>
      <w:bookmarkStart w:id="7" w:name="_Toc379539626"/>
    </w:p>
    <w:p w:rsidR="00EF18C4" w:rsidRPr="00031A23" w:rsidRDefault="00EF18C4" w:rsidP="00EF18C4">
      <w:pPr>
        <w:spacing w:after="0" w:line="239" w:lineRule="auto"/>
        <w:ind w:left="260" w:firstLine="709"/>
        <w:jc w:val="both"/>
        <w:rPr>
          <w:rFonts w:ascii="Times New Roman" w:hAnsi="Times New Roman"/>
          <w:sz w:val="28"/>
          <w:szCs w:val="28"/>
        </w:rPr>
      </w:pPr>
      <w:r w:rsidRPr="00031A23">
        <w:rPr>
          <w:rFonts w:ascii="Times New Roman" w:hAnsi="Times New Roman"/>
          <w:b/>
          <w:bCs/>
          <w:sz w:val="28"/>
          <w:szCs w:val="28"/>
        </w:rPr>
        <w:t>Модуль С «Разработка экскурсионных программ обслуживания / экскурсий» (3 часа)</w:t>
      </w:r>
    </w:p>
    <w:p w:rsidR="00EF18C4" w:rsidRPr="00031A23" w:rsidRDefault="00EF18C4" w:rsidP="00EF18C4">
      <w:pPr>
        <w:spacing w:after="0" w:line="2" w:lineRule="exact"/>
        <w:rPr>
          <w:rFonts w:ascii="Times New Roman" w:hAnsi="Times New Roman"/>
          <w:sz w:val="28"/>
          <w:szCs w:val="28"/>
        </w:rPr>
      </w:pPr>
    </w:p>
    <w:p w:rsidR="00EF18C4" w:rsidRPr="00031A23" w:rsidRDefault="00EF18C4" w:rsidP="00EF18C4">
      <w:pPr>
        <w:spacing w:after="0" w:line="240" w:lineRule="auto"/>
        <w:ind w:firstLine="720"/>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*Вид варианта определяется Главным экспертом не менее чем за 1 месяц до чемпионата</w:t>
      </w:r>
    </w:p>
    <w:p w:rsidR="00EF18C4" w:rsidRPr="00031A23" w:rsidRDefault="00EF18C4" w:rsidP="00EF18C4">
      <w:pPr>
        <w:spacing w:after="0" w:line="240" w:lineRule="auto"/>
        <w:ind w:firstLine="720"/>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1</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Конкурсантам предлагается разработать фрагмент виртуальной интерактивной экскурсии продолжительностью 1</w:t>
      </w:r>
      <w:r>
        <w:rPr>
          <w:rFonts w:ascii="Times New Roman" w:eastAsia="Batang" w:hAnsi="Times New Roman"/>
          <w:sz w:val="28"/>
          <w:szCs w:val="28"/>
          <w:lang w:eastAsia="ko-KR"/>
        </w:rPr>
        <w:t>3</w:t>
      </w:r>
      <w:r w:rsidRPr="00031A23">
        <w:rPr>
          <w:rFonts w:ascii="Times New Roman" w:eastAsia="Batang" w:hAnsi="Times New Roman"/>
          <w:sz w:val="28"/>
          <w:szCs w:val="28"/>
          <w:lang w:eastAsia="ko-KR"/>
        </w:rPr>
        <w:t>-1</w:t>
      </w:r>
      <w:r>
        <w:rPr>
          <w:rFonts w:ascii="Times New Roman" w:eastAsia="Batang" w:hAnsi="Times New Roman"/>
          <w:sz w:val="28"/>
          <w:szCs w:val="28"/>
          <w:lang w:eastAsia="ko-KR"/>
        </w:rPr>
        <w:t>5</w:t>
      </w:r>
      <w:r w:rsidRPr="00031A23">
        <w:rPr>
          <w:rFonts w:ascii="Times New Roman" w:eastAsia="Batang" w:hAnsi="Times New Roman"/>
          <w:sz w:val="28"/>
          <w:szCs w:val="28"/>
          <w:lang w:eastAsia="ko-KR"/>
        </w:rPr>
        <w:t xml:space="preserve"> минут с использованием виртуального тура по музею. В виртуальном туре должно быть предусмотрено наличие: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навигационных элементов;</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возможности «вызова» экспонатов / объектов (напр., возможность открыть отдельно изображение экспонатов);</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информационных материалов о разделах экспозиции и экспонатах.</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 приложении к Конкурсному заданию (Приложение </w:t>
      </w:r>
      <w:r>
        <w:rPr>
          <w:rFonts w:ascii="Times New Roman" w:eastAsia="Batang" w:hAnsi="Times New Roman"/>
          <w:sz w:val="28"/>
          <w:szCs w:val="28"/>
          <w:lang w:eastAsia="ko-KR"/>
        </w:rPr>
        <w:t>1</w:t>
      </w:r>
      <w:r w:rsidRPr="00031A23">
        <w:rPr>
          <w:rFonts w:ascii="Times New Roman" w:eastAsia="Batang" w:hAnsi="Times New Roman"/>
          <w:sz w:val="28"/>
          <w:szCs w:val="28"/>
          <w:lang w:eastAsia="ko-KR"/>
        </w:rPr>
        <w:t>) не менее чем за 1 месяц до чемпионата публикуется ссылка на виртуальный тур для ознакомления с техническими нюансами «передвижения» по виртуальному туру и экспозиции, а также озвучивается общая тема экскурсии. Уточненная тема экскурсии в рамках тематики экспозиции оглашается на соревнованиях.</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начала модуля участники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 разрабатывает план фрагмента интерактивной экскурсии (в свободной форме), а также заполняет технологическую карту (Приложение </w:t>
      </w:r>
      <w:r>
        <w:rPr>
          <w:rFonts w:ascii="Times New Roman" w:eastAsia="Batang" w:hAnsi="Times New Roman"/>
          <w:sz w:val="28"/>
          <w:szCs w:val="28"/>
          <w:lang w:eastAsia="ko-KR"/>
        </w:rPr>
        <w:t>2</w:t>
      </w:r>
      <w:r w:rsidRPr="00031A23">
        <w:rPr>
          <w:rFonts w:ascii="Times New Roman" w:eastAsia="Batang" w:hAnsi="Times New Roman"/>
          <w:sz w:val="28"/>
          <w:szCs w:val="28"/>
          <w:lang w:eastAsia="ko-KR"/>
        </w:rPr>
        <w:t>) на данный фрагмент экскурсии (согласно ГОСТ Р 50681-2010 Туристские услуги. Проектирование туристских услуг), оформляет «портфель экскурсовода».</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Требование к минимальному/максимальному количеству экспонатов, включенных в разработанный фрагмент экскурсии, экспертами не устанавливается: </w:t>
      </w:r>
      <w:r w:rsidRPr="00031A23">
        <w:rPr>
          <w:rFonts w:ascii="Times New Roman" w:eastAsia="Batang" w:hAnsi="Times New Roman"/>
          <w:sz w:val="28"/>
          <w:szCs w:val="28"/>
          <w:lang w:eastAsia="ko-KR"/>
        </w:rPr>
        <w:lastRenderedPageBreak/>
        <w:t>конкурсант самостоятельно определяет количество экспонатов во время разработки фрагмента экскурсии.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Чтобы использовать данный текст в распечатанном виде во время репетиции в следующем модуле (модуль </w:t>
      </w:r>
      <w:r w:rsidRPr="00031A23">
        <w:rPr>
          <w:rFonts w:ascii="Times New Roman" w:eastAsia="Batang" w:hAnsi="Times New Roman"/>
          <w:sz w:val="28"/>
          <w:szCs w:val="28"/>
          <w:lang w:val="en-US" w:eastAsia="ko-KR"/>
        </w:rPr>
        <w:t>D</w:t>
      </w:r>
      <w:r w:rsidRPr="00031A23">
        <w:rPr>
          <w:rFonts w:ascii="Times New Roman" w:eastAsia="Batang" w:hAnsi="Times New Roman"/>
          <w:sz w:val="28"/>
          <w:szCs w:val="28"/>
          <w:lang w:eastAsia="ko-KR"/>
        </w:rPr>
        <w:t>), конкурсанту необходимо распечатать его до окончания времени по данному модулю.</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краткий план фрагмента экскурсии (в свободной форме с указанием наименования темы фрагмента экскурсии (тема фрагмента фактически является подтемой в рамках озвученной уточненной темы экскурсии), цели, задач, тайминга фрагмента экскурсии, пунктов содержания фрагмента экскурсии, примечаний и комментариев в случае необходимости), </w:t>
      </w:r>
    </w:p>
    <w:p w:rsidR="00EF18C4" w:rsidRPr="0071420E"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технологическую карту фрагмента</w:t>
      </w:r>
      <w:r w:rsidRPr="0071420E">
        <w:rPr>
          <w:rFonts w:ascii="Times New Roman" w:eastAsia="Batang" w:hAnsi="Times New Roman"/>
          <w:sz w:val="28"/>
          <w:szCs w:val="28"/>
          <w:lang w:eastAsia="ko-KR"/>
        </w:rPr>
        <w:t xml:space="preserve"> экскурсии, </w:t>
      </w:r>
    </w:p>
    <w:p w:rsidR="00EF18C4" w:rsidRPr="0071420E" w:rsidRDefault="00EF18C4" w:rsidP="00EF18C4">
      <w:pPr>
        <w:spacing w:after="0" w:line="240" w:lineRule="auto"/>
        <w:ind w:firstLine="709"/>
        <w:jc w:val="both"/>
        <w:rPr>
          <w:rFonts w:ascii="Times New Roman" w:eastAsia="Batang" w:hAnsi="Times New Roman"/>
          <w:sz w:val="28"/>
          <w:szCs w:val="28"/>
          <w:lang w:eastAsia="ko-KR"/>
        </w:rPr>
      </w:pPr>
      <w:r w:rsidRPr="0071420E">
        <w:rPr>
          <w:rFonts w:ascii="Times New Roman" w:eastAsia="Batang" w:hAnsi="Times New Roman"/>
          <w:sz w:val="28"/>
          <w:szCs w:val="28"/>
          <w:lang w:eastAsia="ko-KR"/>
        </w:rPr>
        <w:t>- материалы «портфеля» экскурсовода с описью.</w:t>
      </w:r>
    </w:p>
    <w:p w:rsidR="00EF18C4" w:rsidRPr="0071420E" w:rsidRDefault="00EF18C4" w:rsidP="00EF18C4">
      <w:pPr>
        <w:spacing w:after="0" w:line="240" w:lineRule="auto"/>
        <w:ind w:firstLine="709"/>
        <w:jc w:val="both"/>
        <w:rPr>
          <w:rFonts w:ascii="Times New Roman" w:eastAsia="Batang" w:hAnsi="Times New Roman"/>
          <w:sz w:val="28"/>
          <w:szCs w:val="28"/>
          <w:lang w:eastAsia="ko-KR"/>
        </w:rPr>
      </w:pPr>
      <w:r w:rsidRPr="0071420E">
        <w:rPr>
          <w:rFonts w:ascii="Times New Roman" w:eastAsia="Batang" w:hAnsi="Times New Roman"/>
          <w:sz w:val="28"/>
          <w:szCs w:val="28"/>
          <w:lang w:eastAsia="ko-KR"/>
        </w:rPr>
        <w:t>Документы предоставляются конкурсантом в заархивированной электронной папке на электронную почту, указанную Главным экспертом. Требования по оформлению документов на разработанный фрагмент экскурсии:</w:t>
      </w:r>
    </w:p>
    <w:p w:rsidR="00EF18C4" w:rsidRPr="0071420E" w:rsidRDefault="00EF18C4" w:rsidP="00EF18C4">
      <w:pPr>
        <w:spacing w:after="0" w:line="240" w:lineRule="auto"/>
        <w:ind w:firstLine="709"/>
        <w:jc w:val="both"/>
        <w:rPr>
          <w:rFonts w:ascii="Times New Roman" w:hAnsi="Times New Roman"/>
          <w:sz w:val="28"/>
          <w:szCs w:val="28"/>
        </w:rPr>
      </w:pPr>
      <w:r w:rsidRPr="0071420E">
        <w:rPr>
          <w:rFonts w:ascii="Times New Roman" w:hAnsi="Times New Roman"/>
          <w:sz w:val="28"/>
          <w:szCs w:val="28"/>
        </w:rPr>
        <w:t>1. Документы, разработанные конкурсантом во время работы над модулем, должны быть собраны и заархивированы в папку, подписанную фамилией и инициалами участника:</w:t>
      </w:r>
    </w:p>
    <w:p w:rsidR="00EF18C4" w:rsidRPr="0071420E" w:rsidRDefault="00EF18C4" w:rsidP="00EF18C4">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781050" cy="885825"/>
            <wp:effectExtent l="19050" t="0" r="0" b="0"/>
            <wp:docPr id="11" name="Рисунок 1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Безымянный"/>
                    <pic:cNvPicPr>
                      <a:picLocks noChangeAspect="1" noChangeArrowheads="1"/>
                    </pic:cNvPicPr>
                  </pic:nvPicPr>
                  <pic:blipFill>
                    <a:blip r:embed="rId10"/>
                    <a:srcRect/>
                    <a:stretch>
                      <a:fillRect/>
                    </a:stretch>
                  </pic:blipFill>
                  <pic:spPr bwMode="auto">
                    <a:xfrm>
                      <a:off x="0" y="0"/>
                      <a:ext cx="781050" cy="885825"/>
                    </a:xfrm>
                    <a:prstGeom prst="rect">
                      <a:avLst/>
                    </a:prstGeom>
                    <a:noFill/>
                    <a:ln w="9525">
                      <a:noFill/>
                      <a:miter lim="800000"/>
                      <a:headEnd/>
                      <a:tailEnd/>
                    </a:ln>
                  </pic:spPr>
                </pic:pic>
              </a:graphicData>
            </a:graphic>
          </wp:inline>
        </w:drawing>
      </w:r>
    </w:p>
    <w:p w:rsidR="00EF18C4" w:rsidRPr="0071420E" w:rsidRDefault="00EF18C4" w:rsidP="00EF18C4">
      <w:pPr>
        <w:spacing w:after="0" w:line="240" w:lineRule="auto"/>
        <w:ind w:firstLine="709"/>
        <w:jc w:val="both"/>
        <w:rPr>
          <w:rFonts w:ascii="Times New Roman" w:hAnsi="Times New Roman"/>
          <w:sz w:val="28"/>
          <w:szCs w:val="28"/>
        </w:rPr>
      </w:pPr>
      <w:r w:rsidRPr="0071420E">
        <w:rPr>
          <w:rFonts w:ascii="Times New Roman" w:hAnsi="Times New Roman"/>
          <w:sz w:val="28"/>
          <w:szCs w:val="28"/>
        </w:rPr>
        <w:t>2. Последовательность и наименование документов в папке:</w:t>
      </w:r>
    </w:p>
    <w:p w:rsidR="00EF18C4" w:rsidRPr="0071420E" w:rsidRDefault="00EF18C4" w:rsidP="00EF18C4">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4010025" cy="1419225"/>
            <wp:effectExtent l="19050" t="0" r="9525" b="0"/>
            <wp:docPr id="1" name="Рисунок 1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Безымянный"/>
                    <pic:cNvPicPr>
                      <a:picLocks noChangeAspect="1" noChangeArrowheads="1"/>
                    </pic:cNvPicPr>
                  </pic:nvPicPr>
                  <pic:blipFill>
                    <a:blip r:embed="rId11"/>
                    <a:srcRect/>
                    <a:stretch>
                      <a:fillRect/>
                    </a:stretch>
                  </pic:blipFill>
                  <pic:spPr bwMode="auto">
                    <a:xfrm>
                      <a:off x="0" y="0"/>
                      <a:ext cx="4010025" cy="1419225"/>
                    </a:xfrm>
                    <a:prstGeom prst="rect">
                      <a:avLst/>
                    </a:prstGeom>
                    <a:noFill/>
                    <a:ln w="9525">
                      <a:noFill/>
                      <a:miter lim="800000"/>
                      <a:headEnd/>
                      <a:tailEnd/>
                    </a:ln>
                  </pic:spPr>
                </pic:pic>
              </a:graphicData>
            </a:graphic>
          </wp:inline>
        </w:drawing>
      </w:r>
    </w:p>
    <w:p w:rsidR="00EF18C4" w:rsidRPr="0071420E" w:rsidRDefault="00EF18C4" w:rsidP="00EF18C4">
      <w:pPr>
        <w:spacing w:after="0" w:line="240" w:lineRule="auto"/>
        <w:ind w:firstLine="709"/>
        <w:jc w:val="both"/>
        <w:rPr>
          <w:rFonts w:ascii="Times New Roman" w:hAnsi="Times New Roman"/>
          <w:sz w:val="28"/>
          <w:szCs w:val="28"/>
        </w:rPr>
      </w:pPr>
      <w:r w:rsidRPr="0071420E">
        <w:rPr>
          <w:rFonts w:ascii="Times New Roman" w:hAnsi="Times New Roman"/>
          <w:sz w:val="28"/>
          <w:szCs w:val="28"/>
        </w:rPr>
        <w:t>На титульном листе указывается только номер участника (напр., «Конкурсант №1»).</w:t>
      </w:r>
    </w:p>
    <w:p w:rsidR="00EF18C4" w:rsidRPr="0071420E" w:rsidRDefault="00EF18C4" w:rsidP="00EF18C4">
      <w:pPr>
        <w:spacing w:after="0" w:line="240" w:lineRule="auto"/>
        <w:ind w:firstLine="709"/>
        <w:jc w:val="both"/>
        <w:rPr>
          <w:rFonts w:ascii="Times New Roman" w:hAnsi="Times New Roman"/>
          <w:sz w:val="28"/>
          <w:szCs w:val="28"/>
        </w:rPr>
      </w:pPr>
      <w:r w:rsidRPr="0071420E">
        <w:rPr>
          <w:rFonts w:ascii="Times New Roman" w:hAnsi="Times New Roman"/>
          <w:sz w:val="28"/>
          <w:szCs w:val="28"/>
        </w:rPr>
        <w:t xml:space="preserve">Материалы «портфеля» экскурсовода должны иметь подписанные названия и формат (напр., изображение, схема, текст и т.п.). </w:t>
      </w:r>
    </w:p>
    <w:p w:rsidR="00EF18C4" w:rsidRPr="0071420E" w:rsidRDefault="00EF18C4" w:rsidP="00EF18C4">
      <w:pPr>
        <w:spacing w:after="0" w:line="240" w:lineRule="auto"/>
        <w:ind w:firstLine="709"/>
        <w:jc w:val="both"/>
        <w:rPr>
          <w:rFonts w:ascii="Times New Roman" w:hAnsi="Times New Roman"/>
          <w:sz w:val="28"/>
          <w:szCs w:val="28"/>
        </w:rPr>
      </w:pPr>
      <w:r w:rsidRPr="0071420E">
        <w:rPr>
          <w:rFonts w:ascii="Times New Roman" w:hAnsi="Times New Roman"/>
          <w:sz w:val="28"/>
          <w:szCs w:val="28"/>
        </w:rPr>
        <w:lastRenderedPageBreak/>
        <w:t>При наличии файлов необходимых для интерактивных приемов такие файлы необходимо подписать и расположить после материалов «портфеля» экскурсовода: напр., «Материалы для интерактива. 1. Викторина и т.п.</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Форматы файлов: для текстовых документов – doc, docx; для изображений – jpeg; для заархивированной папки – zip, rar.</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виртуальной экскурсии демонстрация материалов «портфеля» экскурсовода в модуле D осуществляется конкурсантом с его компьютера/ноутбука (демонстрация материалов на экране компьютера / ноутбука) и не может содержать дополнительного инструментария, напр., бумажных носителей, дополнительных предметов и пр.</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p>
    <w:p w:rsidR="00EF18C4" w:rsidRPr="00031A23" w:rsidRDefault="00EF18C4" w:rsidP="00EF18C4">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2</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Конкурсантам предлагается разработать фрагмент интерактивной экскурсии по музейной экспозиции продолжительностью 1</w:t>
      </w:r>
      <w:r>
        <w:rPr>
          <w:rFonts w:ascii="Times New Roman" w:eastAsia="Batang" w:hAnsi="Times New Roman"/>
          <w:sz w:val="28"/>
          <w:szCs w:val="28"/>
          <w:lang w:eastAsia="ko-KR"/>
        </w:rPr>
        <w:t>3</w:t>
      </w:r>
      <w:r w:rsidRPr="00031A23">
        <w:rPr>
          <w:rFonts w:ascii="Times New Roman" w:eastAsia="Batang" w:hAnsi="Times New Roman"/>
          <w:sz w:val="28"/>
          <w:szCs w:val="28"/>
          <w:lang w:eastAsia="ko-KR"/>
        </w:rPr>
        <w:t>-1</w:t>
      </w:r>
      <w:r>
        <w:rPr>
          <w:rFonts w:ascii="Times New Roman" w:eastAsia="Batang" w:hAnsi="Times New Roman"/>
          <w:sz w:val="28"/>
          <w:szCs w:val="28"/>
          <w:lang w:eastAsia="ko-KR"/>
        </w:rPr>
        <w:t>5</w:t>
      </w:r>
      <w:r w:rsidRPr="00031A23">
        <w:rPr>
          <w:rFonts w:ascii="Times New Roman" w:eastAsia="Batang" w:hAnsi="Times New Roman"/>
          <w:sz w:val="28"/>
          <w:szCs w:val="28"/>
          <w:lang w:eastAsia="ko-KR"/>
        </w:rPr>
        <w:t xml:space="preserve"> минут. Для этого на конкурсной площадке размещается музейная экспозиция, включающая: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экспозиционное оборудование: экспозиционной витрины / экспозиционного стола или стенда и др.;</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экспонаты / предметы экспозиции;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этикетаж, содержащий необходимую информацию об экспонатах;</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интерактивный сенсорный стол / киоск;</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информационный стенд (с размещенным на нем информацией об экспозиции, дополнительным тематическим и(или) иллюстрационным материалом в случае необходимости);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дополнительный тематический и(или) иллюстрационный материал по теме экспозиции, размещенный на интерактивном сенсорном столе / киоске и(или) в специальной электронной папке конкурсанта на рабочих столах компьютеров/ноутбуков конкурсантов (в случае необходимости).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 приложении к Конкурсному заданию не менее чем за 1 месяц до чемпионата озвучивается тематика модуля, т.е. описание экспозиции и тематическая направленность экскурсии (Приложение </w:t>
      </w:r>
      <w:r>
        <w:rPr>
          <w:rFonts w:ascii="Times New Roman" w:eastAsia="Batang" w:hAnsi="Times New Roman"/>
          <w:sz w:val="28"/>
          <w:szCs w:val="28"/>
          <w:lang w:eastAsia="ko-KR"/>
        </w:rPr>
        <w:t>1</w:t>
      </w:r>
      <w:r w:rsidRPr="00031A23">
        <w:rPr>
          <w:rFonts w:ascii="Times New Roman" w:eastAsia="Batang" w:hAnsi="Times New Roman"/>
          <w:sz w:val="28"/>
          <w:szCs w:val="28"/>
          <w:lang w:eastAsia="ko-KR"/>
        </w:rPr>
        <w:t>).</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Перечень конкретных экспонатов становится известен конкурсантам только перед началом модуля.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 начала модуля представители музея-партнера, предоставляющего экспозицию, могут провести ознакомительную беседу, краткий инструктаж, а также ответить на уточняющие вопросы участников по экспозиции и экспонатам. На данную процедуру отводится не более 10 минут, не входящих в общее время модуля.</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начала модуля участники одновременно знакомятся с экспозицией,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Участник разрабатывает план фрагмента интерактивной экскурсии (в свободной форме), а также заполняет технологическую карту (Приложе</w:t>
      </w:r>
      <w:r>
        <w:rPr>
          <w:rFonts w:ascii="Times New Roman" w:eastAsia="Batang" w:hAnsi="Times New Roman"/>
          <w:sz w:val="28"/>
          <w:szCs w:val="28"/>
          <w:lang w:eastAsia="ko-KR"/>
        </w:rPr>
        <w:t>ние 2</w:t>
      </w:r>
      <w:r w:rsidRPr="00031A23">
        <w:rPr>
          <w:rFonts w:ascii="Times New Roman" w:eastAsia="Batang" w:hAnsi="Times New Roman"/>
          <w:sz w:val="28"/>
          <w:szCs w:val="28"/>
          <w:lang w:eastAsia="ko-KR"/>
        </w:rPr>
        <w:t>) на данный фрагмент экскурсии (согласно ГОСТ Р 50681-2010 Туристские услуги. Проектирование туристских услуг), оформляет «портфель экскурсовода».</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Требование к минимальному/максимальному количеству экспонатов, включенных в разработанный фрагмент экскурсии, экспертами не устанавливается: конкурсант самостоятельно определяет количество экспонатов во время разработки фрагмента экскурсии.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краткий план фрагмента экскурсии (в свободной форме с указанием наименования темы фрагмента экскурсии (тема фрагмента фактически является подтемой в рамках темы экскурсии, заявленной в Конкурсном задании), цели, задач, тайминга фрагмента экскурсии, пунктов содержания фрагмента, примечаний и комментариев в случае необходимости),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технологическую карту фрагмента экскурсии,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материалы «портфеля» экскурсовода с описью.</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Документы предоставляются конкурсантом в двух экземплярах в идентичных папках-скоросшивателях с указанием на титульном листе номера участника (например, «Конкурсант №1»), далее следует план фрагмента экскурсии, технологическая карта, лист описи материалов «портфеля» экскурсовода, материалы «портфеля» экскурсовода, индивидуальный текст (если он необходим конкурсант). Документы должны быть сданы конкурсантом Главному эксперту до окончания времени, отведенного на выполнение модуля. Одна папка выдается конкурсанту на руки в следующем модуле, вторая остается у оценивающих экспертов.</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Если конкурсант использует флэш-накопитель для демонстрации материалов «портфеля» экскурсовода в модуле D, то этот флэш-накопитель помещается в одну папку, с которой будет работать конкурсант в следующем модуле. В этом случае флэш-накопитель указывается в описи материалов «портфеля» экскурсовода.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Материалы «портфеля» экскурсовода в сданных папках допускаются только на бумажных носителях и не должны содержать дополнительных предметов (ручек, карандашей и пр.), за исключением флэш-накопителя, на котором могут находиться необходимые аудио-файлы, для воспроизведения на мегафоне экскурсионном / мультимедийном сенсорном столе / киоске, а также фото- и видео-материалы для воспроизведения на экране мультимедийного сенсорного стола / киоска или планшете.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 xml:space="preserve">Если для демонстрации материалов «портфеля» экскурсовода (в модуле </w:t>
      </w:r>
      <w:r w:rsidRPr="00031A23">
        <w:rPr>
          <w:rFonts w:ascii="Times New Roman" w:eastAsia="Batang" w:hAnsi="Times New Roman"/>
          <w:sz w:val="28"/>
          <w:szCs w:val="28"/>
          <w:lang w:val="en-US" w:eastAsia="ko-KR"/>
        </w:rPr>
        <w:t>D</w:t>
      </w:r>
      <w:r w:rsidRPr="00031A23">
        <w:rPr>
          <w:rFonts w:ascii="Times New Roman" w:eastAsia="Batang" w:hAnsi="Times New Roman"/>
          <w:sz w:val="28"/>
          <w:szCs w:val="28"/>
          <w:lang w:eastAsia="ko-KR"/>
        </w:rPr>
        <w:t xml:space="preserve">) конкурсант хочет использовать планшет, то его необходимо заблаговременно заявить в Тулбоксе </w:t>
      </w:r>
      <w:r w:rsidRPr="00031A23">
        <w:rPr>
          <w:rFonts w:ascii="Times New Roman" w:hAnsi="Times New Roman"/>
          <w:sz w:val="28"/>
          <w:szCs w:val="28"/>
        </w:rPr>
        <w:t>(см. правила формирования и согласования тулбокса в п. 8.2 Технического описания)</w:t>
      </w:r>
      <w:r w:rsidRPr="00031A23">
        <w:rPr>
          <w:rFonts w:ascii="Times New Roman" w:eastAsia="Batang" w:hAnsi="Times New Roman"/>
          <w:sz w:val="28"/>
          <w:szCs w:val="28"/>
          <w:lang w:eastAsia="ko-KR"/>
        </w:rPr>
        <w:t xml:space="preserve">. Все инструменты и материалы, входящие в тулбокс, 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w:t>
      </w:r>
      <w:r>
        <w:rPr>
          <w:rFonts w:ascii="Times New Roman" w:eastAsia="Batang" w:hAnsi="Times New Roman"/>
          <w:sz w:val="28"/>
          <w:szCs w:val="28"/>
          <w:lang w:eastAsia="ko-KR"/>
        </w:rPr>
        <w:t>3</w:t>
      </w:r>
      <w:r w:rsidRPr="00031A23">
        <w:rPr>
          <w:rFonts w:ascii="Times New Roman" w:eastAsia="Batang" w:hAnsi="Times New Roman"/>
          <w:sz w:val="28"/>
          <w:szCs w:val="28"/>
          <w:lang w:eastAsia="ko-KR"/>
        </w:rPr>
        <w:t xml:space="preserve"> к Конкурсному заданию).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Загрузка материалов «портфеля» экскурсовода на планшет или флэш-накопитель производится в модуле С, после окончания модуля загрузка материалов конкурсантом не допускается.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Независимо от средства демонстрации материалов «портфеля» экскурсовода (на бумажном носителе / мультимедийном сенсорном столе / киоске / планшете) распечатанные изображения материалов «портфеля» экскурсовода должны присутствовать в обеих папках.</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EF18C4" w:rsidRPr="00031A23" w:rsidRDefault="00EF18C4" w:rsidP="00EF18C4">
      <w:pPr>
        <w:spacing w:after="0" w:line="3" w:lineRule="exact"/>
        <w:rPr>
          <w:rFonts w:ascii="Times New Roman" w:hAnsi="Times New Roman"/>
          <w:sz w:val="28"/>
          <w:szCs w:val="28"/>
        </w:rPr>
      </w:pPr>
    </w:p>
    <w:p w:rsidR="00EF18C4" w:rsidRPr="00031A23" w:rsidRDefault="00EF18C4" w:rsidP="00EF18C4">
      <w:pPr>
        <w:spacing w:after="0" w:line="240" w:lineRule="auto"/>
        <w:ind w:firstLine="709"/>
        <w:rPr>
          <w:rFonts w:ascii="Times New Roman" w:hAnsi="Times New Roman"/>
          <w:b/>
          <w:bCs/>
          <w:sz w:val="28"/>
          <w:szCs w:val="28"/>
        </w:rPr>
      </w:pPr>
    </w:p>
    <w:p w:rsidR="00EF18C4" w:rsidRPr="00031A23" w:rsidRDefault="00EF18C4" w:rsidP="00EF18C4">
      <w:pPr>
        <w:spacing w:after="0" w:line="240" w:lineRule="auto"/>
        <w:ind w:firstLine="709"/>
        <w:rPr>
          <w:rFonts w:ascii="Times New Roman" w:hAnsi="Times New Roman"/>
          <w:b/>
          <w:bCs/>
          <w:sz w:val="28"/>
          <w:szCs w:val="28"/>
        </w:rPr>
      </w:pPr>
      <w:r w:rsidRPr="00031A23">
        <w:rPr>
          <w:rFonts w:ascii="Times New Roman" w:hAnsi="Times New Roman"/>
          <w:b/>
          <w:bCs/>
          <w:sz w:val="28"/>
          <w:szCs w:val="28"/>
        </w:rPr>
        <w:t>Модуль D «Проведение экскурсий» (3 часа)</w:t>
      </w:r>
    </w:p>
    <w:p w:rsidR="00EF18C4" w:rsidRPr="00031A23" w:rsidRDefault="00EF18C4" w:rsidP="00EF18C4">
      <w:pPr>
        <w:spacing w:after="0" w:line="240" w:lineRule="auto"/>
        <w:ind w:firstLine="709"/>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*Вид варианта зависит от определенного варианта в модуле С</w:t>
      </w:r>
    </w:p>
    <w:p w:rsidR="00EF18C4" w:rsidRPr="00031A23" w:rsidRDefault="00EF18C4" w:rsidP="00EF18C4">
      <w:pPr>
        <w:spacing w:after="0" w:line="240" w:lineRule="auto"/>
        <w:ind w:firstLine="709"/>
        <w:jc w:val="both"/>
        <w:rPr>
          <w:rFonts w:ascii="Times New Roman" w:eastAsia="Batang" w:hAnsi="Times New Roman"/>
          <w:i/>
          <w:sz w:val="24"/>
          <w:szCs w:val="24"/>
          <w:lang w:eastAsia="ko-KR"/>
        </w:rPr>
      </w:pPr>
      <w:r w:rsidRPr="00031A23">
        <w:rPr>
          <w:rFonts w:ascii="Times New Roman" w:eastAsia="Batang" w:hAnsi="Times New Roman"/>
          <w:sz w:val="24"/>
          <w:szCs w:val="24"/>
          <w:lang w:eastAsia="ko-KR"/>
        </w:rPr>
        <w:t>Проведение фрагмента экскурсии, выполненное каждым конкурсантом, записывается на видео-камеру (иное оборудование, имеющее функцию записи видео). Запись осуществляется Техническим экспертом или уполномоченным экспертом под контролем Технического эксперта. Каждый видео-файл после окончания выступления конкурсанта должен быть загружен в специальную папку на компьютере/ноутбуке Главного эксперта.</w:t>
      </w:r>
    </w:p>
    <w:p w:rsidR="00EF18C4" w:rsidRPr="00031A23" w:rsidRDefault="00EF18C4" w:rsidP="00EF18C4">
      <w:pPr>
        <w:spacing w:after="0" w:line="240" w:lineRule="auto"/>
        <w:ind w:firstLine="709"/>
        <w:jc w:val="both"/>
        <w:rPr>
          <w:rFonts w:ascii="Times New Roman" w:eastAsia="Batang" w:hAnsi="Times New Roman"/>
          <w:b/>
          <w:sz w:val="28"/>
          <w:szCs w:val="28"/>
          <w:lang w:eastAsia="ko-KR"/>
        </w:rPr>
      </w:pPr>
    </w:p>
    <w:p w:rsidR="00EF18C4" w:rsidRPr="00031A23" w:rsidRDefault="00EF18C4" w:rsidP="00EF18C4">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1</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Конкурсанты проводят фрагмент виртуальной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После окончания времени, отведенного на репетицию, конкурсант не может пользоваться разработанными документами и материалами, тем самым, продолжая репетировать фрагмент экскурсии. После окончания времени на репетицию конкурсант обязан покинуть рабочее место. Затем конкурсанты по очереди проводят фрагмент экскурсии с группой «онлайн-экскурсантов».</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До начала экскурсии конкурсант должен ознакомить «онлайн-экскурсантов» с правилами техники безопасности / соблюдению мер предосторожности / правилам поведения во время экскурсии (отводится не более 2 минут), время, отведенное на инструктаж, не входит в общее время проведения фрагмента экскурсии.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 xml:space="preserve">По окончании экскурсии «онлайн-экскурсанты» могут задать конкурсанту не более 3 вопросов по теме фрагмента экскурсии (время на вопросы-ответы – не более 3 минут).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проведении экскурсии участник не может использовать вспомогательные текстовые материалы, например: план экскурсии, индивидуальный текст и пр.</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Для проведения фрагмента виртуальной экскурсии конкурсант использует web-камеру, микрофон и динамики (встроенные или USB). Проведение фрагмента экскурсии проводится в режиме демонстрации экрана, при этом web-камера конкурсанта должна оставаться включенной.</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проведения фрагмента экскурсии «экскурсанты» задают конкурсанту вопросы в режиме онлайн.</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Требования по проведению фрагмента экскурсии с использованием виртуального тура:</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1. Проведение фрагмента экскурсии осуществляется с помощью передвижения  по виртуальному туру.</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2. При передвижении используются навигационные точки (не путать понятия «навигационная точка» и «экскурсионный объект»: на одной навигационной точке может быть осуществлен показ нескольких объектов).</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3. Инструктаж по технике безопасности / соблюдению мер предосторожности / правилам поведения во время экскурсии проводится конкурсантом с учетом формы проведения экскурсии, т.е. должен иметь отношение к виртуальной экскурсии.</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4. Перед началом проведения фрагмента экскурсии необходимо подготовить рабочее место:</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 открыть страницу с виртуальным туром и перейти на первую навигационную точку либо на схему экспозиции;</w:t>
      </w:r>
    </w:p>
    <w:p w:rsidR="00EF18C4" w:rsidRPr="00031A23" w:rsidRDefault="00EF18C4" w:rsidP="00EF18C4">
      <w:pPr>
        <w:spacing w:after="0" w:line="240" w:lineRule="auto"/>
        <w:ind w:firstLine="709"/>
        <w:jc w:val="both"/>
        <w:rPr>
          <w:rFonts w:ascii="Times New Roman" w:hAnsi="Times New Roman"/>
          <w:sz w:val="28"/>
          <w:szCs w:val="28"/>
        </w:rPr>
      </w:pPr>
      <w:r w:rsidRPr="00031A23">
        <w:rPr>
          <w:rFonts w:ascii="Times New Roman" w:hAnsi="Times New Roman"/>
          <w:sz w:val="28"/>
          <w:szCs w:val="28"/>
        </w:rPr>
        <w:t>- открыть файлы с материалами «портфеля» экскурсовода и материалами для интерактива (если таковые необходимы), убедиться, что все изображения и файлы корректны, «свернуть» их. Если файлы не открыты заранее, дополнительное время на их открытие во время проведения фрагмента экскурсии не выделяется.</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hAnsi="Times New Roman"/>
          <w:sz w:val="28"/>
          <w:szCs w:val="28"/>
        </w:rPr>
        <w:t xml:space="preserve">5. Во время проведения фрагмента экскурсии при показе материалов «портфеля» экскурсовода файлы открываются с панели задач, на которую они свернуты. </w:t>
      </w:r>
      <w:r w:rsidRPr="00031A23">
        <w:rPr>
          <w:rFonts w:ascii="Times New Roman" w:eastAsia="Batang" w:hAnsi="Times New Roman"/>
          <w:sz w:val="28"/>
          <w:szCs w:val="28"/>
          <w:lang w:eastAsia="ko-KR"/>
        </w:rPr>
        <w:t>При виртуальной экскурсии материалы «портфеля» экскурсовода не могут содержать дополнительного инструментария, напр., бумажных носителей, дополнительных предметов и пр.</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p>
    <w:p w:rsidR="00EF18C4" w:rsidRPr="00031A23" w:rsidRDefault="00EF18C4" w:rsidP="00EF18C4">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2</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Конкурсантам предлагается провести фрагмент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Перед началом репетиции конкурсантам выдается папка с документацией на разработанный фрагмент экскурсии и тулбокс, предназначенный для данного </w:t>
      </w:r>
      <w:r w:rsidRPr="00031A23">
        <w:rPr>
          <w:rFonts w:ascii="Times New Roman" w:eastAsia="Batang" w:hAnsi="Times New Roman"/>
          <w:sz w:val="28"/>
          <w:szCs w:val="28"/>
          <w:lang w:eastAsia="ko-KR"/>
        </w:rPr>
        <w:lastRenderedPageBreak/>
        <w:t>модуля (если он заявлен участником). Также за время репетиции конкурсанты с помощью Технического эксперта должны загрузить материалы «портфеля» экскурсовода на интерактивный сенсорный стол / киоск, если они планируют его использование в ходе проведения фрагмента экскурсии, и убедиться, что все материалы открываются и исправны.</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окончания времени на репетицию Главный эксперт собирает папки с документацией у конкурсантов, после чего конкурсанты по очереди проводят фрагмент экскурсии с группой «экскурсантов». Папка вновь выдается конкурсанту Главным экспертом перед его выступлением.</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До начала экскурсии конкурсант должен ознакомить «экскурсантов» с правилами техники безопасности / соблюдению мер предосторожности / правилам поведения во время экскурсии (отводится не более 2 минут), время, отведенное на инструктаж, не входит в общее время проведения фрагмента экскурсии.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По окончании экскурсии «экскурсанты» могут задать конкурсанту не более 3 вопросов по теме фрагмента экскурсии (время на вопросы-ответы – не более 3 минут). </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проведении экскурсии конкурсант не может использовать вспомогательные текстовые материалы, например: план экскурсии, индивидуальный текст и пр.</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Проведение экскурсии осуществляется с использованием усилителя голоса (мегафон экскурсионный), умение работать с которым должен продемонстрировать конкурсант, а также указки / телескопической ручки с лазерной указкой при необходимости.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 случае, если конкурсант планирует использовать собственные мегафон и указку, их необходимо заблаговременно заявить в Тулбоксе </w:t>
      </w:r>
      <w:r w:rsidRPr="00031A23">
        <w:rPr>
          <w:rFonts w:ascii="Times New Roman" w:hAnsi="Times New Roman"/>
          <w:sz w:val="28"/>
          <w:szCs w:val="28"/>
        </w:rPr>
        <w:t>(см. правила формирования и согласования тулбокса в п. 8.2 Технического описания)</w:t>
      </w:r>
      <w:r w:rsidRPr="00031A23">
        <w:rPr>
          <w:rFonts w:ascii="Times New Roman" w:eastAsia="Batang" w:hAnsi="Times New Roman"/>
          <w:sz w:val="28"/>
          <w:szCs w:val="28"/>
          <w:lang w:eastAsia="ko-KR"/>
        </w:rPr>
        <w:t xml:space="preserve">, при этом технические характеристики данного оборудования не должны отличаться от характеристик, обозначенных в Инфраструктурном листе. Все инструменты и материалы, входящие в тулбокс, 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w:t>
      </w:r>
      <w:r>
        <w:rPr>
          <w:rFonts w:ascii="Times New Roman" w:eastAsia="Batang" w:hAnsi="Times New Roman"/>
          <w:sz w:val="28"/>
          <w:szCs w:val="28"/>
          <w:lang w:eastAsia="ko-KR"/>
        </w:rPr>
        <w:t>3</w:t>
      </w:r>
      <w:r w:rsidRPr="00031A23">
        <w:rPr>
          <w:rFonts w:ascii="Times New Roman" w:eastAsia="Batang" w:hAnsi="Times New Roman"/>
          <w:sz w:val="28"/>
          <w:szCs w:val="28"/>
          <w:lang w:eastAsia="ko-KR"/>
        </w:rPr>
        <w:t>.</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Требования к дресс-коду по модулю: деловой стиль или «бизнес - casual».</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EF18C4" w:rsidRPr="00031A23" w:rsidRDefault="00EF18C4" w:rsidP="00EF18C4">
      <w:pPr>
        <w:spacing w:after="0" w:line="240" w:lineRule="auto"/>
        <w:ind w:firstLine="709"/>
        <w:jc w:val="both"/>
        <w:rPr>
          <w:rFonts w:ascii="Times New Roman" w:eastAsia="Batang" w:hAnsi="Times New Roman"/>
          <w:sz w:val="28"/>
          <w:szCs w:val="28"/>
          <w:lang w:eastAsia="ko-KR"/>
        </w:rPr>
      </w:pPr>
    </w:p>
    <w:p w:rsidR="0071420E" w:rsidRPr="0071420E" w:rsidRDefault="0071420E" w:rsidP="0071420E">
      <w:pPr>
        <w:spacing w:after="0" w:line="7" w:lineRule="exact"/>
        <w:rPr>
          <w:rFonts w:ascii="Times New Roman" w:hAnsi="Times New Roman"/>
          <w:sz w:val="28"/>
          <w:szCs w:val="28"/>
        </w:rPr>
      </w:pPr>
    </w:p>
    <w:p w:rsidR="0071420E" w:rsidRDefault="0071420E" w:rsidP="0083696F">
      <w:pPr>
        <w:pStyle w:val="a5"/>
        <w:ind w:left="0"/>
        <w:mirrorIndents/>
        <w:jc w:val="both"/>
        <w:rPr>
          <w:rFonts w:ascii="Times New Roman" w:hAnsi="Times New Roman"/>
          <w:sz w:val="28"/>
          <w:szCs w:val="28"/>
        </w:rPr>
      </w:pPr>
    </w:p>
    <w:p w:rsidR="0083696F" w:rsidRDefault="0083696F" w:rsidP="0083696F">
      <w:pPr>
        <w:pStyle w:val="a5"/>
        <w:ind w:left="0"/>
        <w:mirrorIndents/>
        <w:jc w:val="both"/>
        <w:rPr>
          <w:rFonts w:ascii="Times New Roman" w:hAnsi="Times New Roman"/>
          <w:sz w:val="28"/>
          <w:szCs w:val="28"/>
        </w:rPr>
      </w:pPr>
      <w:r>
        <w:rPr>
          <w:rFonts w:ascii="Times New Roman" w:hAnsi="Times New Roman"/>
          <w:sz w:val="28"/>
          <w:szCs w:val="28"/>
        </w:rPr>
        <w:br w:type="page"/>
      </w:r>
    </w:p>
    <w:p w:rsidR="00BF6513" w:rsidRPr="0083696F" w:rsidRDefault="00747919" w:rsidP="0083696F">
      <w:pPr>
        <w:pStyle w:val="a5"/>
        <w:numPr>
          <w:ilvl w:val="0"/>
          <w:numId w:val="20"/>
        </w:numPr>
        <w:spacing w:after="0"/>
        <w:jc w:val="both"/>
        <w:rPr>
          <w:rStyle w:val="10"/>
          <w:rFonts w:ascii="Times New Roman" w:hAnsi="Times New Roman" w:cs="Times New Roman"/>
          <w:b/>
          <w:bCs/>
          <w:color w:val="auto"/>
        </w:rPr>
      </w:pPr>
      <w:bookmarkStart w:id="8" w:name="_Toc66870135"/>
      <w:r w:rsidRPr="0083696F">
        <w:rPr>
          <w:rStyle w:val="10"/>
          <w:rFonts w:ascii="Times New Roman" w:hAnsi="Times New Roman" w:cs="Times New Roman"/>
          <w:b/>
          <w:bCs/>
          <w:color w:val="auto"/>
        </w:rPr>
        <w:lastRenderedPageBreak/>
        <w:t>Критерии оценки</w:t>
      </w:r>
      <w:bookmarkEnd w:id="7"/>
      <w:r w:rsidR="00B555AD" w:rsidRPr="0083696F">
        <w:rPr>
          <w:rStyle w:val="10"/>
          <w:rFonts w:ascii="Times New Roman" w:hAnsi="Times New Roman" w:cs="Times New Roman"/>
          <w:b/>
          <w:bCs/>
          <w:color w:val="auto"/>
        </w:rPr>
        <w:t>.</w:t>
      </w:r>
      <w:bookmarkEnd w:id="8"/>
    </w:p>
    <w:p w:rsidR="0052736E" w:rsidRDefault="0052736E" w:rsidP="0052736E">
      <w:pPr>
        <w:spacing w:after="0"/>
        <w:jc w:val="right"/>
        <w:rPr>
          <w:rFonts w:ascii="Times New Roman" w:hAnsi="Times New Roman"/>
          <w:sz w:val="28"/>
          <w:szCs w:val="28"/>
        </w:rPr>
      </w:pPr>
      <w:r>
        <w:rPr>
          <w:rFonts w:ascii="Times New Roman" w:hAnsi="Times New Roman"/>
          <w:sz w:val="28"/>
          <w:szCs w:val="28"/>
        </w:rPr>
        <w:t>Таблица 2.</w:t>
      </w:r>
    </w:p>
    <w:tbl>
      <w:tblPr>
        <w:tblStyle w:val="ad"/>
        <w:tblW w:w="5000" w:type="pct"/>
        <w:jc w:val="center"/>
        <w:tblLook w:val="04A0"/>
      </w:tblPr>
      <w:tblGrid>
        <w:gridCol w:w="520"/>
        <w:gridCol w:w="4529"/>
        <w:gridCol w:w="1963"/>
        <w:gridCol w:w="1842"/>
        <w:gridCol w:w="1425"/>
      </w:tblGrid>
      <w:tr w:rsidR="00B555AD" w:rsidRPr="00B555AD" w:rsidTr="005E6888">
        <w:trPr>
          <w:jc w:val="center"/>
        </w:trPr>
        <w:tc>
          <w:tcPr>
            <w:tcW w:w="2456" w:type="pct"/>
            <w:gridSpan w:val="2"/>
            <w:vMerge w:val="restart"/>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Критерий</w:t>
            </w:r>
          </w:p>
        </w:tc>
        <w:tc>
          <w:tcPr>
            <w:tcW w:w="2544" w:type="pct"/>
            <w:gridSpan w:val="3"/>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Баллы</w:t>
            </w:r>
          </w:p>
        </w:tc>
      </w:tr>
      <w:tr w:rsidR="00B555AD" w:rsidRPr="00B555AD" w:rsidTr="005E6888">
        <w:trPr>
          <w:jc w:val="center"/>
        </w:trPr>
        <w:tc>
          <w:tcPr>
            <w:tcW w:w="2456" w:type="pct"/>
            <w:gridSpan w:val="2"/>
            <w:vMerge/>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p>
        </w:tc>
        <w:tc>
          <w:tcPr>
            <w:tcW w:w="955" w:type="pct"/>
            <w:shd w:val="clear" w:color="auto" w:fill="17365D" w:themeFill="text2" w:themeFillShade="BF"/>
            <w:vAlign w:val="center"/>
          </w:tcPr>
          <w:p w:rsidR="00B555AD" w:rsidRPr="008B7060" w:rsidRDefault="008B7060" w:rsidP="00B555AD">
            <w:pPr>
              <w:spacing w:after="0" w:line="240" w:lineRule="auto"/>
              <w:mirrorIndents/>
              <w:jc w:val="center"/>
              <w:rPr>
                <w:rFonts w:ascii="Times New Roman" w:hAnsi="Times New Roman" w:cs="Times New Roman"/>
                <w:b/>
                <w:sz w:val="20"/>
                <w:szCs w:val="20"/>
              </w:rPr>
            </w:pPr>
            <w:r>
              <w:rPr>
                <w:rFonts w:ascii="Times New Roman" w:hAnsi="Times New Roman" w:cs="Times New Roman"/>
                <w:b/>
                <w:sz w:val="20"/>
                <w:szCs w:val="20"/>
              </w:rPr>
              <w:t>Судейские аспекты</w:t>
            </w:r>
          </w:p>
        </w:tc>
        <w:tc>
          <w:tcPr>
            <w:tcW w:w="896"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Объективная оценка</w:t>
            </w:r>
          </w:p>
        </w:tc>
        <w:tc>
          <w:tcPr>
            <w:tcW w:w="693"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Общая оценка</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C</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Разработка экскурсионных программ обслуживания /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16</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17</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D</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Проведение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3,5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14,5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18</w:t>
            </w:r>
          </w:p>
        </w:tc>
      </w:tr>
      <w:tr w:rsidR="005E6888" w:rsidRPr="00B555AD" w:rsidTr="005E6888">
        <w:trPr>
          <w:jc w:val="center"/>
        </w:trPr>
        <w:tc>
          <w:tcPr>
            <w:tcW w:w="2456" w:type="pct"/>
            <w:gridSpan w:val="2"/>
            <w:shd w:val="clear" w:color="auto" w:fill="4F81BD" w:themeFill="accent1"/>
            <w:vAlign w:val="center"/>
          </w:tcPr>
          <w:p w:rsidR="005E6888" w:rsidRPr="00B555AD" w:rsidRDefault="005E6888" w:rsidP="00B555AD">
            <w:pPr>
              <w:spacing w:after="0" w:line="240" w:lineRule="auto"/>
              <w:mirrorIndents/>
              <w:jc w:val="right"/>
              <w:rPr>
                <w:rFonts w:ascii="Times New Roman" w:hAnsi="Times New Roman" w:cs="Times New Roman"/>
                <w:b/>
                <w:sz w:val="20"/>
                <w:szCs w:val="20"/>
              </w:rPr>
            </w:pPr>
            <w:r w:rsidRPr="00B555AD">
              <w:rPr>
                <w:rFonts w:ascii="Times New Roman" w:hAnsi="Times New Roman" w:cs="Times New Roman"/>
                <w:b/>
                <w:sz w:val="20"/>
                <w:szCs w:val="20"/>
              </w:rPr>
              <w:t>Итого</w:t>
            </w:r>
          </w:p>
        </w:tc>
        <w:tc>
          <w:tcPr>
            <w:tcW w:w="955" w:type="pct"/>
            <w:vAlign w:val="center"/>
          </w:tcPr>
          <w:p w:rsidR="005E6888" w:rsidRPr="005E6888" w:rsidRDefault="005149AA"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4</w:t>
            </w:r>
            <w:r w:rsidR="004F22D9">
              <w:rPr>
                <w:rFonts w:ascii="Times New Roman" w:hAnsi="Times New Roman" w:cs="Times New Roman"/>
                <w:b/>
                <w:sz w:val="28"/>
                <w:szCs w:val="28"/>
              </w:rPr>
              <w:t>,5</w:t>
            </w:r>
          </w:p>
        </w:tc>
        <w:tc>
          <w:tcPr>
            <w:tcW w:w="896" w:type="pct"/>
            <w:vAlign w:val="center"/>
          </w:tcPr>
          <w:p w:rsidR="005E6888" w:rsidRPr="005E6888" w:rsidRDefault="005149AA"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20</w:t>
            </w:r>
            <w:r w:rsidR="004F22D9">
              <w:rPr>
                <w:rFonts w:ascii="Times New Roman" w:hAnsi="Times New Roman" w:cs="Times New Roman"/>
                <w:b/>
                <w:sz w:val="28"/>
                <w:szCs w:val="28"/>
              </w:rPr>
              <w:t>,5</w:t>
            </w:r>
          </w:p>
        </w:tc>
        <w:tc>
          <w:tcPr>
            <w:tcW w:w="693" w:type="pct"/>
            <w:vAlign w:val="center"/>
          </w:tcPr>
          <w:p w:rsidR="005E6888" w:rsidRPr="005E6888" w:rsidRDefault="005149AA"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35</w:t>
            </w:r>
          </w:p>
        </w:tc>
      </w:tr>
    </w:tbl>
    <w:p w:rsidR="000A1DA8" w:rsidRDefault="000A1DA8" w:rsidP="0092081F">
      <w:pPr>
        <w:spacing w:before="240" w:after="0" w:line="240" w:lineRule="auto"/>
        <w:jc w:val="both"/>
        <w:rPr>
          <w:rFonts w:ascii="Times New Roman" w:hAnsi="Times New Roman"/>
          <w:b/>
          <w:caps/>
          <w:sz w:val="28"/>
          <w:szCs w:val="28"/>
          <w:lang w:eastAsia="en-US"/>
        </w:rPr>
      </w:pPr>
    </w:p>
    <w:p w:rsidR="000A1DA8" w:rsidRDefault="000A1DA8" w:rsidP="0092081F">
      <w:pPr>
        <w:spacing w:before="240" w:after="0" w:line="240" w:lineRule="auto"/>
        <w:jc w:val="both"/>
        <w:rPr>
          <w:rFonts w:ascii="Times New Roman" w:hAnsi="Times New Roman"/>
          <w:b/>
          <w:caps/>
          <w:sz w:val="28"/>
          <w:szCs w:val="28"/>
          <w:lang w:eastAsia="en-US"/>
        </w:rPr>
      </w:pPr>
      <w:r>
        <w:rPr>
          <w:rFonts w:ascii="Times New Roman" w:hAnsi="Times New Roman"/>
          <w:b/>
          <w:caps/>
          <w:sz w:val="28"/>
          <w:szCs w:val="28"/>
          <w:lang w:eastAsia="en-US"/>
        </w:rPr>
        <w:br w:type="page"/>
      </w:r>
    </w:p>
    <w:p w:rsidR="005A767F" w:rsidRDefault="00D03632" w:rsidP="00747919">
      <w:pPr>
        <w:spacing w:after="0" w:line="240" w:lineRule="auto"/>
        <w:jc w:val="both"/>
        <w:rPr>
          <w:rStyle w:val="10"/>
          <w:rFonts w:ascii="Times New Roman" w:hAnsi="Times New Roman" w:cs="Times New Roman"/>
          <w:b/>
          <w:bCs/>
          <w:color w:val="auto"/>
          <w:lang w:eastAsia="en-US"/>
        </w:rPr>
      </w:pPr>
      <w:bookmarkStart w:id="9" w:name="_Toc66870136"/>
      <w:r w:rsidRPr="00747919">
        <w:rPr>
          <w:rStyle w:val="10"/>
          <w:rFonts w:ascii="Times New Roman" w:hAnsi="Times New Roman" w:cs="Times New Roman"/>
          <w:b/>
          <w:color w:val="auto"/>
        </w:rPr>
        <w:lastRenderedPageBreak/>
        <w:t>6.</w:t>
      </w:r>
      <w:r w:rsidRPr="00747919">
        <w:rPr>
          <w:rStyle w:val="10"/>
          <w:rFonts w:ascii="Times New Roman" w:hAnsi="Times New Roman" w:cs="Times New Roman"/>
          <w:b/>
          <w:color w:val="auto"/>
          <w:lang w:eastAsia="en-US"/>
        </w:rPr>
        <w:tab/>
      </w:r>
      <w:r w:rsidR="00452EA3" w:rsidRPr="00AE1B88">
        <w:rPr>
          <w:rStyle w:val="10"/>
          <w:rFonts w:ascii="Times New Roman" w:hAnsi="Times New Roman" w:cs="Times New Roman"/>
          <w:b/>
          <w:bCs/>
          <w:color w:val="auto"/>
          <w:lang w:eastAsia="en-US"/>
        </w:rPr>
        <w:t>Приложения к заданию</w:t>
      </w:r>
      <w:r w:rsidR="00B555AD" w:rsidRPr="00AE1B88">
        <w:rPr>
          <w:rStyle w:val="10"/>
          <w:rFonts w:ascii="Times New Roman" w:hAnsi="Times New Roman" w:cs="Times New Roman"/>
          <w:b/>
          <w:bCs/>
          <w:color w:val="auto"/>
          <w:lang w:eastAsia="en-US"/>
        </w:rPr>
        <w:t>.</w:t>
      </w:r>
      <w:bookmarkEnd w:id="9"/>
    </w:p>
    <w:p w:rsidR="001D766B" w:rsidRDefault="001D766B" w:rsidP="00747919">
      <w:pPr>
        <w:spacing w:after="0" w:line="240" w:lineRule="auto"/>
        <w:jc w:val="both"/>
        <w:rPr>
          <w:rStyle w:val="10"/>
          <w:rFonts w:ascii="Times New Roman" w:hAnsi="Times New Roman" w:cs="Times New Roman"/>
          <w:b/>
          <w:bCs/>
          <w:color w:val="auto"/>
          <w:lang w:eastAsia="en-US"/>
        </w:rPr>
      </w:pPr>
    </w:p>
    <w:p w:rsid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 xml:space="preserve">1. </w:t>
      </w:r>
      <w:r w:rsidR="004F22D9">
        <w:rPr>
          <w:rFonts w:ascii="Times New Roman" w:hAnsi="Times New Roman"/>
          <w:i/>
          <w:sz w:val="28"/>
          <w:szCs w:val="28"/>
        </w:rPr>
        <w:t>Пр</w:t>
      </w:r>
      <w:r w:rsidRPr="001D766B">
        <w:rPr>
          <w:rFonts w:ascii="Times New Roman" w:hAnsi="Times New Roman"/>
          <w:i/>
          <w:sz w:val="28"/>
          <w:szCs w:val="28"/>
        </w:rPr>
        <w:t xml:space="preserve">иложение </w:t>
      </w:r>
      <w:r w:rsidR="004F22D9">
        <w:rPr>
          <w:rFonts w:ascii="Times New Roman" w:hAnsi="Times New Roman"/>
          <w:i/>
          <w:sz w:val="28"/>
          <w:szCs w:val="28"/>
        </w:rPr>
        <w:t>1</w:t>
      </w:r>
      <w:r w:rsidRPr="001D766B">
        <w:rPr>
          <w:rFonts w:ascii="Times New Roman" w:hAnsi="Times New Roman"/>
          <w:i/>
          <w:sz w:val="28"/>
          <w:szCs w:val="28"/>
        </w:rPr>
        <w:t>. Описание тематики экспозиции</w:t>
      </w:r>
    </w:p>
    <w:p w:rsidR="004F22D9" w:rsidRPr="001D766B" w:rsidRDefault="004F22D9" w:rsidP="001D766B">
      <w:pPr>
        <w:spacing w:after="0" w:line="240" w:lineRule="auto"/>
        <w:ind w:firstLine="709"/>
        <w:jc w:val="both"/>
        <w:rPr>
          <w:rFonts w:ascii="Times New Roman" w:hAnsi="Times New Roman"/>
          <w:i/>
          <w:sz w:val="28"/>
          <w:szCs w:val="28"/>
        </w:rPr>
      </w:pPr>
      <w:r>
        <w:rPr>
          <w:rFonts w:ascii="Times New Roman" w:hAnsi="Times New Roman"/>
          <w:i/>
          <w:sz w:val="28"/>
          <w:szCs w:val="28"/>
        </w:rPr>
        <w:t xml:space="preserve">2. Приложение 2. </w:t>
      </w:r>
      <w:r w:rsidR="005149AA">
        <w:rPr>
          <w:rFonts w:ascii="Times New Roman" w:hAnsi="Times New Roman"/>
          <w:i/>
          <w:sz w:val="28"/>
          <w:szCs w:val="28"/>
        </w:rPr>
        <w:t>Технологическая карта</w:t>
      </w:r>
      <w:r>
        <w:rPr>
          <w:rFonts w:ascii="Times New Roman" w:hAnsi="Times New Roman"/>
          <w:i/>
          <w:sz w:val="28"/>
          <w:szCs w:val="28"/>
        </w:rPr>
        <w:t xml:space="preserve"> фрагмента экскурсии</w:t>
      </w:r>
    </w:p>
    <w:p w:rsidR="001D766B" w:rsidRPr="001D766B" w:rsidRDefault="004F22D9" w:rsidP="001D766B">
      <w:pPr>
        <w:spacing w:after="0" w:line="240" w:lineRule="auto"/>
        <w:ind w:firstLine="709"/>
        <w:jc w:val="both"/>
        <w:rPr>
          <w:rFonts w:ascii="Times New Roman" w:hAnsi="Times New Roman"/>
          <w:i/>
          <w:sz w:val="28"/>
          <w:szCs w:val="28"/>
        </w:rPr>
      </w:pPr>
      <w:r>
        <w:rPr>
          <w:rFonts w:ascii="Times New Roman" w:hAnsi="Times New Roman"/>
          <w:i/>
          <w:sz w:val="28"/>
          <w:szCs w:val="28"/>
        </w:rPr>
        <w:t>3</w:t>
      </w:r>
      <w:r w:rsidR="001D766B" w:rsidRPr="001D766B">
        <w:rPr>
          <w:rFonts w:ascii="Times New Roman" w:hAnsi="Times New Roman"/>
          <w:i/>
          <w:sz w:val="28"/>
          <w:szCs w:val="28"/>
        </w:rPr>
        <w:t xml:space="preserve">. Приложение </w:t>
      </w:r>
      <w:r>
        <w:rPr>
          <w:rFonts w:ascii="Times New Roman" w:hAnsi="Times New Roman"/>
          <w:i/>
          <w:sz w:val="28"/>
          <w:szCs w:val="28"/>
        </w:rPr>
        <w:t>3</w:t>
      </w:r>
      <w:r w:rsidR="001D766B" w:rsidRPr="001D766B">
        <w:rPr>
          <w:rFonts w:ascii="Times New Roman" w:hAnsi="Times New Roman"/>
          <w:i/>
          <w:sz w:val="28"/>
          <w:szCs w:val="28"/>
        </w:rPr>
        <w:t>. Форма «Описание тулбокса»</w:t>
      </w:r>
    </w:p>
    <w:p w:rsidR="001D766B" w:rsidRPr="001D766B" w:rsidRDefault="001D766B" w:rsidP="004F22D9">
      <w:pPr>
        <w:spacing w:after="0" w:line="240" w:lineRule="auto"/>
        <w:ind w:left="980"/>
        <w:jc w:val="right"/>
        <w:rPr>
          <w:rFonts w:ascii="Times New Roman" w:hAnsi="Times New Roman"/>
          <w:sz w:val="24"/>
          <w:szCs w:val="24"/>
        </w:rPr>
      </w:pPr>
      <w:r w:rsidRPr="001D766B">
        <w:rPr>
          <w:rFonts w:ascii="Times New Roman" w:hAnsi="Times New Roman"/>
          <w:sz w:val="28"/>
          <w:szCs w:val="28"/>
        </w:rPr>
        <w:br w:type="page"/>
      </w:r>
    </w:p>
    <w:p w:rsidR="001D766B" w:rsidRPr="001D766B" w:rsidRDefault="001D766B" w:rsidP="001D766B">
      <w:pPr>
        <w:spacing w:after="0" w:line="240" w:lineRule="auto"/>
        <w:jc w:val="right"/>
        <w:rPr>
          <w:rFonts w:ascii="Times New Roman" w:hAnsi="Times New Roman"/>
          <w:b/>
          <w:sz w:val="28"/>
          <w:szCs w:val="28"/>
        </w:rPr>
      </w:pPr>
      <w:r w:rsidRPr="001D766B">
        <w:rPr>
          <w:rFonts w:ascii="Times New Roman" w:hAnsi="Times New Roman"/>
          <w:b/>
          <w:sz w:val="28"/>
          <w:szCs w:val="28"/>
        </w:rPr>
        <w:lastRenderedPageBreak/>
        <w:t xml:space="preserve">Приложение </w:t>
      </w:r>
      <w:r w:rsidR="004F22D9">
        <w:rPr>
          <w:rFonts w:ascii="Times New Roman" w:hAnsi="Times New Roman"/>
          <w:b/>
          <w:sz w:val="28"/>
          <w:szCs w:val="28"/>
        </w:rPr>
        <w:t>1</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Описание тематики экспозиции </w:t>
      </w: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u w:val="single"/>
        </w:rPr>
      </w:pPr>
      <w:r w:rsidRPr="001D766B">
        <w:rPr>
          <w:rFonts w:ascii="Times New Roman" w:hAnsi="Times New Roman"/>
          <w:b/>
          <w:sz w:val="28"/>
          <w:szCs w:val="28"/>
          <w:u w:val="single"/>
        </w:rPr>
        <w:t>(приведены примеры из чемпионатной практики)</w:t>
      </w:r>
    </w:p>
    <w:p w:rsidR="001D766B" w:rsidRPr="001D766B" w:rsidRDefault="001D766B" w:rsidP="001D766B">
      <w:pPr>
        <w:spacing w:after="0" w:line="240" w:lineRule="auto"/>
        <w:jc w:val="center"/>
        <w:rPr>
          <w:rFonts w:ascii="Times New Roman" w:hAnsi="Times New Roman"/>
          <w:b/>
          <w:sz w:val="28"/>
          <w:szCs w:val="28"/>
          <w:u w:val="single"/>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1</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Организация работы над модулями С «Разработка экскурсионных программ обслуживания / экскурсий» и D «Проведение экскурсий» осуществляется посредством использования виртуального тура по постоянной экспозиции Галереи искусства стран Европы и Америки XIX–XX веков.</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Ссылка на виртуальный тур </w:t>
      </w:r>
      <w:hyperlink r:id="rId12" w:history="1">
        <w:r w:rsidRPr="001D766B">
          <w:rPr>
            <w:rFonts w:ascii="Times New Roman" w:hAnsi="Times New Roman"/>
            <w:color w:val="0000FF"/>
            <w:sz w:val="28"/>
            <w:u w:val="single"/>
          </w:rPr>
          <w:t>https://new.newpaintart.ru/data/vtours/pano/index.html?lp=14_1&amp;lang=ru</w:t>
        </w:r>
      </w:hyperlink>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Виртуальный тур снабжен вызовом экспонатов, аудиодорожками, информационными материалами, навигационными элементами.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Ссылка на виртуальный тур предоставлена для ознакомления с техническими нюансами «передвижения» по виртуальному туру и экспозиции.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Уточненная тема экскурсии в рамках тематики экспозиции оглашается на соревнованиях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(см.  далее «Параметры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r>
        <w:rPr>
          <w:noProof/>
        </w:rPr>
        <w:drawing>
          <wp:anchor distT="0" distB="0" distL="114300" distR="114300" simplePos="0" relativeHeight="251660288" behindDoc="0" locked="0" layoutInCell="1" allowOverlap="1">
            <wp:simplePos x="0" y="0"/>
            <wp:positionH relativeFrom="column">
              <wp:posOffset>5715</wp:posOffset>
            </wp:positionH>
            <wp:positionV relativeFrom="paragraph">
              <wp:posOffset>49530</wp:posOffset>
            </wp:positionV>
            <wp:extent cx="2886075" cy="1914525"/>
            <wp:effectExtent l="19050" t="0" r="9525" b="0"/>
            <wp:wrapSquare wrapText="bothSides"/>
            <wp:docPr id="4" name="Рисунок 1" descr="https://russiacitypass.com/storage/4/1f/5ce281329dc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russiacitypass.com/storage/4/1f/5ce281329dc3f.jpg"/>
                    <pic:cNvPicPr>
                      <a:picLocks noChangeAspect="1" noChangeArrowheads="1"/>
                    </pic:cNvPicPr>
                  </pic:nvPicPr>
                  <pic:blipFill>
                    <a:blip r:embed="rId13"/>
                    <a:srcRect/>
                    <a:stretch>
                      <a:fillRect/>
                    </a:stretch>
                  </pic:blipFill>
                  <pic:spPr bwMode="auto">
                    <a:xfrm>
                      <a:off x="0" y="0"/>
                      <a:ext cx="2886075" cy="1914525"/>
                    </a:xfrm>
                    <a:prstGeom prst="rect">
                      <a:avLst/>
                    </a:prstGeom>
                    <a:noFill/>
                    <a:ln w="9525">
                      <a:noFill/>
                      <a:miter lim="800000"/>
                      <a:headEnd/>
                      <a:tailEnd/>
                    </a:ln>
                  </pic:spPr>
                </pic:pic>
              </a:graphicData>
            </a:graphic>
          </wp:anchor>
        </w:drawing>
      </w:r>
      <w:r w:rsidRPr="001D766B">
        <w:rPr>
          <w:rFonts w:ascii="Times New Roman" w:hAnsi="Times New Roman"/>
          <w:sz w:val="28"/>
          <w:szCs w:val="28"/>
        </w:rPr>
        <w:t>Галерея искусства стран Европы и Америки XIX–XX веков открыла двери для публики в августе 2006 года. Музей расположен в левом флигеле усадьбы Голицыных в Знаменском переулке, с начала 1980-х годов входящем в состав Пушкинского музея (ГМИИ).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26 залов Галереи, представляющие собрание произведений мастеров XIX–XX веков, посвящены различным течениям европейского искусства или творчеству отдельных художников. В специально отведенном зале экспонируется немецкая школа живописи начала XIX века, представленная произведениями Каспара Давида Фридриха и художников-«назарейцев». Камерные залы позволяют публике по-новому увидеть хорошо знакомые картины Эжена Делакруа и Доменика Энгра. Испанскую школу представляет творчество Франсиско Гойи. Отдельный зал получили работы участников парижского Салона Жана Жерома, Поля Делароша, Эжена Луи Изабе. Произведения французских пейзажистов Камиля Коро и художников барбизонской </w:t>
      </w:r>
      <w:r w:rsidRPr="001D766B">
        <w:rPr>
          <w:rFonts w:ascii="Times New Roman" w:hAnsi="Times New Roman"/>
          <w:sz w:val="28"/>
          <w:szCs w:val="28"/>
        </w:rPr>
        <w:lastRenderedPageBreak/>
        <w:t>школы Теодора Руссо, Жюля Дюпре, Вирджила Диаза де ла Пенья, Шарля Добиньи как будто специально предназначены для интерьеров Галереи. Полотна Гюстава Курбе, Франсуа Милле, Оноре Домье дополняют панораму искусства французского реализма.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Гордость Галереи — живопись французских импрессионистов, постимпрессионистов и мастеров начала XX века: Клода Моне, Огюста Ренуара, Альфреда Сислея, Камиля Писсарро, Эдгара Дега, Поля Сезанна, Поля Гогена, Винсента ван Гога, Анри де Тулуз-Лотрека, членов группы «Наби», Анри Матисса, Пабло Пикассо, Андре Дерена, Анри Руссо.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новой экспозиции можно увидеть работы представителей других европейских школ, а также произведения американского искусства. Наряду с полотнами Василия Кандинского, Марка Шагала, Джорджо де Кирико демонстрируются картины Акилле Фуни, Карла Хофера, Феличе Казорати, Xанса Грундига, Фолькера Берингера, Рокуэлла Кента.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Представлено творчество крупнейших скульпторов Европы - Антуана Бари, Огюста Родена, Аристида Майоля, Эмиля Бурделя, Осипа Цадкина, Xанса Арпа.</w:t>
      </w:r>
    </w:p>
    <w:p w:rsidR="001D766B" w:rsidRPr="001D766B" w:rsidRDefault="001D766B" w:rsidP="001D766B">
      <w:pPr>
        <w:spacing w:after="0" w:line="240" w:lineRule="auto"/>
        <w:ind w:firstLine="709"/>
        <w:jc w:val="both"/>
      </w:pPr>
      <w:r w:rsidRPr="001D766B">
        <w:rPr>
          <w:rFonts w:ascii="Times New Roman" w:hAnsi="Times New Roman"/>
          <w:sz w:val="28"/>
          <w:szCs w:val="28"/>
        </w:rPr>
        <w:t xml:space="preserve">Ссылка на страницу Галереи </w:t>
      </w:r>
      <w:hyperlink r:id="rId14"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i/>
          <w:sz w:val="28"/>
          <w:szCs w:val="28"/>
        </w:rPr>
        <w:t>Тип</w:t>
      </w:r>
      <w:r w:rsidRPr="001D766B">
        <w:rPr>
          <w:rFonts w:ascii="Times New Roman" w:hAnsi="Times New Roman"/>
          <w:sz w:val="28"/>
          <w:szCs w:val="28"/>
        </w:rPr>
        <w:t xml:space="preserve">: интерактивная экскурсия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u w:val="single"/>
        </w:rPr>
        <w:t>Общая тема</w:t>
      </w:r>
      <w:r w:rsidRPr="001D766B">
        <w:rPr>
          <w:rFonts w:ascii="Times New Roman" w:hAnsi="Times New Roman"/>
          <w:sz w:val="28"/>
          <w:szCs w:val="28"/>
        </w:rPr>
        <w:t xml:space="preserve">: «Шедевры живописи» </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sz w:val="28"/>
          <w:szCs w:val="28"/>
          <w:u w:val="single"/>
        </w:rPr>
        <w:t>Уточненная тема</w:t>
      </w:r>
      <w:r w:rsidRPr="001D766B">
        <w:rPr>
          <w:rFonts w:ascii="Times New Roman" w:hAnsi="Times New Roman"/>
          <w:sz w:val="28"/>
          <w:szCs w:val="28"/>
        </w:rPr>
        <w:t xml:space="preserve"> озвучивается на момент начала работы над модулем. </w:t>
      </w:r>
      <w:r w:rsidRPr="001D766B">
        <w:rPr>
          <w:rFonts w:ascii="Times New Roman" w:hAnsi="Times New Roman"/>
          <w:sz w:val="28"/>
          <w:szCs w:val="28"/>
          <w:u w:val="single"/>
        </w:rPr>
        <w:t>Подтема</w:t>
      </w:r>
      <w:r w:rsidRPr="001D766B">
        <w:rPr>
          <w:rFonts w:ascii="Times New Roman" w:hAnsi="Times New Roman"/>
          <w:sz w:val="28"/>
          <w:szCs w:val="28"/>
        </w:rPr>
        <w:t xml:space="preserve"> разрабатываемого фрагмента экскурсии определяется участником  самостоятельно </w:t>
      </w:r>
      <w:r w:rsidRPr="001D766B">
        <w:rPr>
          <w:rFonts w:ascii="Times New Roman" w:hAnsi="Times New Roman"/>
          <w:sz w:val="28"/>
          <w:szCs w:val="28"/>
          <w:u w:val="single"/>
        </w:rPr>
        <w:t>в рамках уточненной темы</w:t>
      </w:r>
      <w:r w:rsidRPr="001D766B">
        <w:rPr>
          <w:rFonts w:ascii="Times New Roman" w:hAnsi="Times New Roman"/>
          <w:sz w:val="28"/>
          <w:szCs w:val="28"/>
        </w:rPr>
        <w:t>.</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Например: уточненная тема - «Импрессионизм», подтема, определенная самостоятельно участником в рамках уточненной темы, - «Шедевры Моне»</w:t>
      </w:r>
    </w:p>
    <w:p w:rsidR="001D766B" w:rsidRPr="001D766B" w:rsidRDefault="001D766B" w:rsidP="001D766B">
      <w:pPr>
        <w:spacing w:before="120" w:after="0" w:line="240" w:lineRule="auto"/>
        <w:ind w:firstLine="709"/>
        <w:jc w:val="both"/>
        <w:rPr>
          <w:rFonts w:ascii="Times New Roman" w:hAnsi="Times New Roman"/>
          <w:sz w:val="28"/>
          <w:szCs w:val="28"/>
        </w:rPr>
      </w:pPr>
      <w:r w:rsidRPr="001D766B">
        <w:rPr>
          <w:rFonts w:ascii="Times New Roman" w:hAnsi="Times New Roman"/>
          <w:i/>
          <w:sz w:val="28"/>
          <w:szCs w:val="28"/>
        </w:rPr>
        <w:t>Целевая аудитория</w:t>
      </w:r>
      <w:r w:rsidRPr="001D766B">
        <w:rPr>
          <w:rFonts w:ascii="Times New Roman" w:hAnsi="Times New Roman"/>
          <w:sz w:val="28"/>
          <w:szCs w:val="28"/>
        </w:rPr>
        <w:t xml:space="preserve">: студенты колледжей, вузов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rPr>
        <w:t>Количество экскурсантов</w:t>
      </w:r>
      <w:r w:rsidRPr="001D766B">
        <w:rPr>
          <w:rFonts w:ascii="Times New Roman" w:hAnsi="Times New Roman"/>
          <w:sz w:val="28"/>
          <w:szCs w:val="28"/>
        </w:rPr>
        <w:t>: 15человек</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i/>
          <w:sz w:val="28"/>
          <w:szCs w:val="28"/>
        </w:rPr>
        <w:t>Количество навигационных точек</w:t>
      </w:r>
      <w:r w:rsidRPr="001D766B">
        <w:rPr>
          <w:rFonts w:ascii="Times New Roman" w:hAnsi="Times New Roman"/>
          <w:sz w:val="28"/>
          <w:szCs w:val="28"/>
        </w:rPr>
        <w:t xml:space="preserve">: в разработанный фрагмент экскурсии должно входить не более 3 </w:t>
      </w:r>
      <w:r w:rsidRPr="001D766B">
        <w:rPr>
          <w:rFonts w:ascii="Times New Roman" w:hAnsi="Times New Roman"/>
          <w:sz w:val="28"/>
          <w:szCs w:val="28"/>
          <w:u w:val="single"/>
        </w:rPr>
        <w:t>последовательных</w:t>
      </w:r>
      <w:r w:rsidRPr="001D766B">
        <w:rPr>
          <w:rFonts w:ascii="Times New Roman" w:hAnsi="Times New Roman"/>
          <w:sz w:val="28"/>
          <w:szCs w:val="28"/>
        </w:rPr>
        <w:t xml:space="preserve"> навигационных точек в виртуальном туре. Навигационная точка </w:t>
      </w:r>
      <w:r w:rsidRPr="001D766B">
        <w:rPr>
          <w:rFonts w:ascii="Times New Roman" w:hAnsi="Times New Roman"/>
          <w:sz w:val="28"/>
          <w:szCs w:val="28"/>
          <w:u w:val="single"/>
        </w:rPr>
        <w:t>не равна</w:t>
      </w:r>
      <w:r w:rsidRPr="001D766B">
        <w:rPr>
          <w:rFonts w:ascii="Times New Roman" w:hAnsi="Times New Roman"/>
          <w:sz w:val="28"/>
          <w:szCs w:val="28"/>
        </w:rPr>
        <w:t xml:space="preserve"> объекту показа: с одной точки может обозреваться несколько объектов показа.</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*Отправная точка (начало) экскурсии может располагаться в любом определенном участником месте.</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При подготовке можно использовать дополнительные информационные материалы:</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sz w:val="28"/>
          <w:szCs w:val="28"/>
        </w:rPr>
        <w:t xml:space="preserve">- описание экспозиции на сайте Пушкинского музея </w:t>
      </w:r>
      <w:hyperlink r:id="rId15"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pPr>
      <w:r w:rsidRPr="001D766B">
        <w:rPr>
          <w:rFonts w:ascii="Times New Roman" w:hAnsi="Times New Roman"/>
          <w:sz w:val="28"/>
          <w:szCs w:val="28"/>
        </w:rPr>
        <w:lastRenderedPageBreak/>
        <w:t xml:space="preserve">- аудиогиды по Галерее </w:t>
      </w:r>
      <w:hyperlink r:id="rId16" w:history="1">
        <w:r w:rsidRPr="001D766B">
          <w:rPr>
            <w:rFonts w:ascii="Times New Roman" w:hAnsi="Times New Roman"/>
            <w:color w:val="0000FF"/>
            <w:sz w:val="28"/>
            <w:u w:val="single"/>
          </w:rPr>
          <w:t>https://izi.travel/ru/6e91-gmii-im-a-s-pushkina-galereya-iskusstva-stran-evropy-i-ameriki-xix-xx-vekov/ru</w:t>
        </w:r>
      </w:hyperlink>
    </w:p>
    <w:p w:rsidR="001D766B" w:rsidRPr="001D766B" w:rsidRDefault="001D766B" w:rsidP="001D766B">
      <w:pPr>
        <w:spacing w:after="0" w:line="240" w:lineRule="auto"/>
        <w:ind w:firstLine="709"/>
        <w:jc w:val="both"/>
      </w:pPr>
    </w:p>
    <w:p w:rsidR="001D766B" w:rsidRPr="001D766B" w:rsidRDefault="001D766B" w:rsidP="001D766B">
      <w:pPr>
        <w:spacing w:after="0" w:line="240" w:lineRule="auto"/>
        <w:ind w:firstLine="709"/>
        <w:jc w:val="both"/>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2</w:t>
      </w:r>
    </w:p>
    <w:p w:rsidR="001D766B" w:rsidRPr="001D766B" w:rsidRDefault="001D766B" w:rsidP="001D766B">
      <w:pPr>
        <w:spacing w:after="0" w:line="240" w:lineRule="auto"/>
        <w:jc w:val="center"/>
        <w:rPr>
          <w:rFonts w:ascii="Times New Roman" w:hAnsi="Times New Roman"/>
          <w:b/>
          <w:i/>
          <w:sz w:val="28"/>
          <w:szCs w:val="28"/>
        </w:rPr>
      </w:pPr>
      <w:r w:rsidRPr="001D766B">
        <w:rPr>
          <w:rFonts w:ascii="Times New Roman" w:hAnsi="Times New Roman"/>
          <w:b/>
          <w:i/>
          <w:sz w:val="28"/>
          <w:szCs w:val="28"/>
        </w:rPr>
        <w:t>Описание экспозиции «История Почты России»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Экспозиция для конкурсной площадки предоставлена Музеем почты г.Уфы.</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Музей почты при Башкирском филиале ФГУП «Почта России» был открыт в октябре 2010 г. в здании Уфимского почтамта, которое является памятником архитектуры XX века.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Экспозиция музея располагается в помещении площадью 60 кв. м. и состоит более чем из 1,5 тысячи экспонатов XVII-XXI веков. </w:t>
      </w:r>
    </w:p>
    <w:p w:rsidR="001D766B" w:rsidRPr="001D766B" w:rsidRDefault="001D766B" w:rsidP="001D766B">
      <w:pPr>
        <w:spacing w:after="0" w:line="240" w:lineRule="auto"/>
        <w:ind w:firstLine="709"/>
        <w:jc w:val="both"/>
        <w:rPr>
          <w:rFonts w:ascii="Times New Roman" w:hAnsi="Times New Roman"/>
        </w:rPr>
      </w:pPr>
      <w:r w:rsidRPr="001D766B">
        <w:rPr>
          <w:rFonts w:ascii="Times New Roman" w:hAnsi="Times New Roman"/>
          <w:sz w:val="28"/>
          <w:szCs w:val="28"/>
        </w:rPr>
        <w:t>В коллекции музея представлены открытки, марки, документы и другие почтовые предметы разного времени, по которым любой посетитель может проследить историю развития почты в России и на башкирской земле.</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Среди общего собрания наибольшую ценность представляют почтовая шкатулка для хранения ценных бумаг и денег 1914 г., почтовый сундук из кованого металла 1915г., который служил для перевозки ценностей, почтовой корреспонденции и документов.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зале Музея почты выставлен миниатюрный макет почтовой станции, сделанный по рисункам и фотографиям почтовых контор XVII и XVIII веков. Здесь представлен верстовой столб, ямщик, привезший почту, почтмейстер, принимающий отправления.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Музей включен в список туристических маршрутов по Уфе. Ежегодно его посещают более 5 тысяч человек — это школьники, студенты, иностранные туристы и др. Также, в музее проводятся различные мероприятия: выставки, спецгашения, к юбилейным и знаменательным датам, встречи с интересными людьми. Красочные открытки «прилетели» в Уфу из Китая, США, Канады, Японии, Германии, Польши, Финляндии, Чехии, Великобритании, Словении, Малайзии, Филиппин, Бразилии, Белоруссии.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На стендах также представлены своеобразные и необычные работы из Нидерландов, Австралии, Израиля, ЮАР, Эфиопии, Кореи. На открытках изображены виды городов, памятники архитектуры, фотографии интересных событий (карнавалов и пр.), люди в национальных костюмах и в повседневной жизни, природа, географические карты, репродукции живописцев, экспонаты музеев и многое другое. Кроме того, на них можно прочесть интересные послания, заметки, пожелания жителей других стран.</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sz w:val="28"/>
          <w:szCs w:val="28"/>
        </w:rPr>
        <w:t>Для организации работы над модулями С «Разработка экскурсионных программ обслуживания/ экскурсий» и D «Проведение экскурсий» в экспозиции на конкурсной площадке представлены модели</w:t>
      </w:r>
      <w:r w:rsidRPr="001D766B">
        <w:rPr>
          <w:rFonts w:ascii="Times New Roman" w:hAnsi="Times New Roman"/>
          <w:color w:val="000000"/>
          <w:sz w:val="28"/>
          <w:szCs w:val="28"/>
          <w:shd w:val="clear" w:color="auto" w:fill="FFFFFF"/>
        </w:rPr>
        <w:t xml:space="preserve"> различных объектов почты.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Представленные экспонаты помогут более детально изучить историю развития почтовой связи в России.</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lastRenderedPageBreak/>
        <w:t>Экспозиция является частично интерактивной. Некоторые предметы можно брать в руки, взаимодействовать с ними.</w:t>
      </w:r>
    </w:p>
    <w:p w:rsidR="001D766B" w:rsidRPr="001D766B" w:rsidRDefault="001D766B" w:rsidP="001D766B">
      <w:pPr>
        <w:spacing w:after="0" w:line="240" w:lineRule="auto"/>
        <w:ind w:firstLine="709"/>
        <w:jc w:val="both"/>
        <w:rPr>
          <w:rFonts w:ascii="Times New Roman" w:hAnsi="Times New Roman"/>
          <w:sz w:val="28"/>
          <w:szCs w:val="28"/>
          <w:shd w:val="clear" w:color="auto" w:fill="FFFFFF"/>
        </w:rPr>
      </w:pPr>
      <w:r w:rsidRPr="001D766B">
        <w:rPr>
          <w:rFonts w:ascii="Times New Roman" w:hAnsi="Times New Roman"/>
          <w:color w:val="000000"/>
          <w:sz w:val="28"/>
          <w:szCs w:val="28"/>
          <w:shd w:val="clear" w:color="auto" w:fill="FFFFFF"/>
        </w:rPr>
        <w:t xml:space="preserve">Экспонаты размещаются в выставочной витрине. Количество экспонатов </w:t>
      </w:r>
      <w:r w:rsidRPr="001D766B">
        <w:rPr>
          <w:rFonts w:ascii="Times New Roman" w:hAnsi="Times New Roman"/>
          <w:sz w:val="28"/>
          <w:szCs w:val="28"/>
          <w:shd w:val="clear" w:color="auto" w:fill="FFFFFF"/>
        </w:rPr>
        <w:t>- 20.</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Этикетаж. Каждому экспонату соответствует этикетка, имеющая структуру: наименование экспоната, атрибуционные данные, дополнительные сведения.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Тип экскурсии: интерактивная экскурсия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Тема: «История почты России»</w:t>
      </w:r>
      <w:r w:rsidRPr="001D766B">
        <w:rPr>
          <w:rFonts w:ascii="Times New Roman" w:hAnsi="Times New Roman"/>
          <w:sz w:val="28"/>
          <w:szCs w:val="28"/>
        </w:rPr>
        <w:t xml:space="preserve"> (подтема разрабатываемого фрагмента экскурсии определяется участником самостоятельно в рамках темы)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Целевая аудитория: школьники старших классов, студенты </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Количество экскурсантов: не более 10 человек </w:t>
      </w:r>
      <w:bookmarkStart w:id="10" w:name="_GoBack"/>
      <w:bookmarkEnd w:id="10"/>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pPr>
    </w:p>
    <w:p w:rsidR="004F22D9" w:rsidRPr="004F22D9" w:rsidRDefault="001D766B" w:rsidP="004F22D9">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004F22D9" w:rsidRPr="004F22D9">
        <w:rPr>
          <w:rFonts w:ascii="Times New Roman" w:hAnsi="Times New Roman"/>
          <w:b/>
          <w:sz w:val="28"/>
          <w:szCs w:val="28"/>
        </w:rPr>
        <w:lastRenderedPageBreak/>
        <w:t>Приложение 2</w:t>
      </w:r>
    </w:p>
    <w:p w:rsidR="004F22D9" w:rsidRDefault="004F22D9" w:rsidP="004F22D9">
      <w:pPr>
        <w:spacing w:after="0" w:line="240" w:lineRule="auto"/>
        <w:ind w:firstLine="720"/>
        <w:jc w:val="right"/>
        <w:rPr>
          <w:rFonts w:ascii="Times New Roman" w:hAnsi="Times New Roman"/>
          <w:sz w:val="28"/>
          <w:szCs w:val="28"/>
        </w:rPr>
      </w:pPr>
    </w:p>
    <w:p w:rsidR="005149AA" w:rsidRPr="001D766B" w:rsidRDefault="005149AA" w:rsidP="005149AA">
      <w:pPr>
        <w:spacing w:after="0" w:line="240" w:lineRule="auto"/>
        <w:ind w:firstLine="720"/>
        <w:jc w:val="both"/>
        <w:rPr>
          <w:rFonts w:ascii="Times New Roman" w:hAnsi="Times New Roman"/>
          <w:b/>
          <w:color w:val="000000"/>
          <w:sz w:val="28"/>
          <w:szCs w:val="28"/>
        </w:rPr>
      </w:pPr>
    </w:p>
    <w:p w:rsidR="005149AA" w:rsidRPr="001D766B" w:rsidRDefault="005149AA" w:rsidP="005149AA">
      <w:pPr>
        <w:spacing w:after="0" w:line="240" w:lineRule="auto"/>
        <w:jc w:val="center"/>
        <w:rPr>
          <w:rFonts w:ascii="Times New Roman" w:hAnsi="Times New Roman"/>
          <w:b/>
          <w:color w:val="000000"/>
          <w:sz w:val="28"/>
          <w:szCs w:val="28"/>
        </w:rPr>
      </w:pPr>
      <w:r w:rsidRPr="001D766B">
        <w:rPr>
          <w:rFonts w:ascii="Times New Roman" w:hAnsi="Times New Roman"/>
          <w:b/>
          <w:color w:val="000000"/>
          <w:sz w:val="28"/>
          <w:szCs w:val="28"/>
        </w:rPr>
        <w:t>Технологическая карта фрагмента экскурсии</w:t>
      </w:r>
    </w:p>
    <w:p w:rsidR="005149AA" w:rsidRPr="001D766B" w:rsidRDefault="005149AA" w:rsidP="005149AA">
      <w:pPr>
        <w:spacing w:after="0" w:line="240" w:lineRule="auto"/>
        <w:jc w:val="center"/>
        <w:rPr>
          <w:rFonts w:ascii="Times New Roman" w:hAnsi="Times New Roman"/>
          <w:b/>
          <w:color w:val="000000"/>
          <w:sz w:val="28"/>
          <w:szCs w:val="28"/>
        </w:rPr>
      </w:pPr>
    </w:p>
    <w:p w:rsidR="005149AA" w:rsidRPr="001D766B" w:rsidRDefault="005149AA" w:rsidP="005149AA">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 Изменение данной формы (замена содержание, переименовывание содержания, удаление / добавление столбцов и разделов и пр.) конкурсантами и экспертами недопустимо</w:t>
      </w:r>
    </w:p>
    <w:p w:rsidR="005149AA" w:rsidRPr="001D766B" w:rsidRDefault="005149AA" w:rsidP="005149AA">
      <w:pPr>
        <w:spacing w:after="0" w:line="240" w:lineRule="auto"/>
        <w:jc w:val="center"/>
        <w:rPr>
          <w:rFonts w:ascii="Times New Roman" w:hAnsi="Times New Roman"/>
          <w:b/>
          <w:color w:val="000000"/>
          <w:sz w:val="28"/>
          <w:szCs w:val="28"/>
        </w:rPr>
      </w:pPr>
    </w:p>
    <w:p w:rsidR="005149AA" w:rsidRPr="001D766B" w:rsidRDefault="005149AA" w:rsidP="005149AA">
      <w:pPr>
        <w:spacing w:after="0" w:line="240" w:lineRule="auto"/>
        <w:ind w:firstLine="720"/>
        <w:jc w:val="both"/>
        <w:rPr>
          <w:rFonts w:ascii="Times New Roman" w:hAnsi="Times New Roman"/>
          <w:b/>
          <w:sz w:val="28"/>
          <w:szCs w:val="28"/>
        </w:rPr>
      </w:pPr>
    </w:p>
    <w:p w:rsidR="005149AA" w:rsidRPr="001D766B" w:rsidRDefault="005149AA" w:rsidP="005149AA">
      <w:pPr>
        <w:spacing w:after="0" w:line="240" w:lineRule="auto"/>
        <w:jc w:val="both"/>
        <w:rPr>
          <w:rFonts w:ascii="Times New Roman" w:hAnsi="Times New Roman"/>
          <w:sz w:val="28"/>
          <w:szCs w:val="28"/>
        </w:rPr>
      </w:pPr>
      <w:r w:rsidRPr="001D766B">
        <w:rPr>
          <w:rFonts w:ascii="Times New Roman" w:hAnsi="Times New Roman"/>
          <w:sz w:val="28"/>
          <w:szCs w:val="28"/>
        </w:rPr>
        <w:t>Тема фрагмента экскурсии:</w:t>
      </w:r>
    </w:p>
    <w:p w:rsidR="005149AA" w:rsidRPr="001D766B" w:rsidRDefault="005149AA" w:rsidP="005149AA">
      <w:pPr>
        <w:spacing w:after="0" w:line="240" w:lineRule="auto"/>
        <w:jc w:val="both"/>
        <w:rPr>
          <w:rFonts w:ascii="Times New Roman" w:hAnsi="Times New Roman"/>
          <w:sz w:val="28"/>
          <w:szCs w:val="28"/>
        </w:rPr>
      </w:pPr>
      <w:r w:rsidRPr="001D766B">
        <w:rPr>
          <w:rFonts w:ascii="Times New Roman" w:hAnsi="Times New Roman"/>
          <w:sz w:val="28"/>
          <w:szCs w:val="28"/>
        </w:rPr>
        <w:t>Продолжительность фрагмента экскурсии (мин):</w:t>
      </w:r>
    </w:p>
    <w:p w:rsidR="005149AA" w:rsidRPr="001D766B" w:rsidRDefault="005149AA" w:rsidP="005149AA">
      <w:pPr>
        <w:spacing w:after="0" w:line="240" w:lineRule="auto"/>
        <w:jc w:val="both"/>
        <w:rPr>
          <w:rFonts w:ascii="Times New Roman" w:hAnsi="Times New Roman"/>
          <w:sz w:val="28"/>
          <w:szCs w:val="28"/>
        </w:rPr>
      </w:pPr>
      <w:r w:rsidRPr="001D766B">
        <w:rPr>
          <w:rFonts w:ascii="Times New Roman" w:hAnsi="Times New Roman"/>
          <w:sz w:val="28"/>
          <w:szCs w:val="28"/>
        </w:rPr>
        <w:t>Автор-разработчик:</w:t>
      </w:r>
    </w:p>
    <w:p w:rsidR="005149AA" w:rsidRPr="001D766B" w:rsidRDefault="005149AA" w:rsidP="005149AA">
      <w:pPr>
        <w:spacing w:after="0" w:line="240" w:lineRule="auto"/>
        <w:jc w:val="both"/>
        <w:rPr>
          <w:rFonts w:ascii="Times New Roman" w:hAnsi="Times New Roman"/>
          <w:sz w:val="28"/>
          <w:szCs w:val="28"/>
        </w:rPr>
      </w:pPr>
      <w:r w:rsidRPr="001D766B">
        <w:rPr>
          <w:rFonts w:ascii="Times New Roman" w:hAnsi="Times New Roman"/>
          <w:sz w:val="28"/>
          <w:szCs w:val="28"/>
        </w:rPr>
        <w:t>Краткое содержание фрагмента экскурсии:</w:t>
      </w:r>
    </w:p>
    <w:p w:rsidR="005149AA" w:rsidRPr="001D766B" w:rsidRDefault="005149AA" w:rsidP="005149AA">
      <w:pPr>
        <w:spacing w:after="0" w:line="240" w:lineRule="auto"/>
        <w:jc w:val="both"/>
        <w:rPr>
          <w:rFonts w:ascii="Times New Roman" w:hAnsi="Times New Roman"/>
          <w:sz w:val="28"/>
          <w:szCs w:val="28"/>
        </w:rPr>
      </w:pPr>
      <w:r w:rsidRPr="001D766B">
        <w:rPr>
          <w:rFonts w:ascii="Times New Roman" w:hAnsi="Times New Roman"/>
          <w:sz w:val="28"/>
          <w:szCs w:val="28"/>
        </w:rPr>
        <w:t>Маршрут фрагмента экскурсии:</w:t>
      </w:r>
    </w:p>
    <w:p w:rsidR="005149AA" w:rsidRPr="001D766B" w:rsidRDefault="005149AA" w:rsidP="005149AA">
      <w:pPr>
        <w:spacing w:after="0" w:line="240" w:lineRule="auto"/>
        <w:jc w:val="both"/>
        <w:rPr>
          <w:rFonts w:ascii="Times New Roman" w:hAnsi="Times New Roman"/>
          <w:sz w:val="28"/>
          <w:szCs w:val="28"/>
        </w:rPr>
      </w:pPr>
    </w:p>
    <w:tbl>
      <w:tblPr>
        <w:tblW w:w="10773" w:type="dxa"/>
        <w:jc w:val="center"/>
        <w:tblLayout w:type="fixed"/>
        <w:tblLook w:val="04A0"/>
      </w:tblPr>
      <w:tblGrid>
        <w:gridCol w:w="994"/>
        <w:gridCol w:w="1146"/>
        <w:gridCol w:w="1134"/>
        <w:gridCol w:w="982"/>
        <w:gridCol w:w="1788"/>
        <w:gridCol w:w="2313"/>
        <w:gridCol w:w="2416"/>
      </w:tblGrid>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Участки (этапы) перемещения по маршруту</w:t>
            </w:r>
          </w:p>
        </w:tc>
        <w:tc>
          <w:tcPr>
            <w:tcW w:w="1146"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Места остановок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Объект показа</w:t>
            </w:r>
          </w:p>
        </w:tc>
        <w:tc>
          <w:tcPr>
            <w:tcW w:w="982"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Продолжительность осмотра (мин)</w:t>
            </w:r>
          </w:p>
        </w:tc>
        <w:tc>
          <w:tcPr>
            <w:tcW w:w="1788"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Основное содержание информации</w:t>
            </w:r>
          </w:p>
        </w:tc>
        <w:tc>
          <w:tcPr>
            <w:tcW w:w="2313"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Указания по организации</w:t>
            </w:r>
          </w:p>
        </w:tc>
        <w:tc>
          <w:tcPr>
            <w:tcW w:w="2416" w:type="dxa"/>
            <w:tcBorders>
              <w:top w:val="single" w:sz="4" w:space="0" w:color="auto"/>
              <w:left w:val="single" w:sz="4" w:space="0" w:color="auto"/>
              <w:bottom w:val="single" w:sz="4" w:space="0" w:color="auto"/>
              <w:right w:val="single" w:sz="4" w:space="0" w:color="auto"/>
            </w:tcBorders>
            <w:vAlign w:val="center"/>
            <w:hideMark/>
          </w:tcPr>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 xml:space="preserve">Методические </w:t>
            </w:r>
          </w:p>
          <w:p w:rsidR="005149AA" w:rsidRPr="001D766B" w:rsidRDefault="005149AA" w:rsidP="00DB21E2">
            <w:pPr>
              <w:spacing w:after="0" w:line="240" w:lineRule="auto"/>
              <w:jc w:val="center"/>
              <w:rPr>
                <w:rFonts w:ascii="Times New Roman" w:hAnsi="Times New Roman"/>
                <w:b/>
                <w:iCs/>
                <w:sz w:val="20"/>
                <w:szCs w:val="20"/>
              </w:rPr>
            </w:pPr>
            <w:r w:rsidRPr="001D766B">
              <w:rPr>
                <w:rFonts w:ascii="Times New Roman" w:hAnsi="Times New Roman"/>
                <w:b/>
                <w:iCs/>
                <w:sz w:val="20"/>
                <w:szCs w:val="20"/>
              </w:rPr>
              <w:t>указания</w:t>
            </w:r>
          </w:p>
        </w:tc>
      </w:tr>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r>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r>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r>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r>
      <w:tr w:rsidR="005149AA" w:rsidRPr="001D766B" w:rsidTr="00DB21E2">
        <w:trPr>
          <w:jc w:val="center"/>
        </w:trPr>
        <w:tc>
          <w:tcPr>
            <w:tcW w:w="99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5149AA" w:rsidRPr="001D766B" w:rsidRDefault="005149AA" w:rsidP="00DB21E2">
            <w:pPr>
              <w:spacing w:after="0" w:line="240" w:lineRule="auto"/>
              <w:jc w:val="both"/>
              <w:rPr>
                <w:rFonts w:ascii="Times New Roman" w:hAnsi="Times New Roman"/>
                <w:iCs/>
                <w:sz w:val="24"/>
                <w:szCs w:val="24"/>
              </w:rPr>
            </w:pPr>
          </w:p>
        </w:tc>
      </w:tr>
    </w:tbl>
    <w:p w:rsidR="005149AA" w:rsidRPr="001D766B" w:rsidRDefault="005149AA" w:rsidP="005149AA">
      <w:pPr>
        <w:spacing w:after="0" w:line="240" w:lineRule="auto"/>
        <w:jc w:val="both"/>
        <w:rPr>
          <w:rFonts w:ascii="Times New Roman" w:hAnsi="Times New Roman"/>
          <w:i/>
          <w:sz w:val="20"/>
          <w:szCs w:val="20"/>
        </w:rPr>
      </w:pPr>
    </w:p>
    <w:p w:rsidR="005149AA" w:rsidRPr="001D766B" w:rsidRDefault="005149AA" w:rsidP="005149AA">
      <w:pPr>
        <w:spacing w:after="0" w:line="240" w:lineRule="auto"/>
        <w:jc w:val="both"/>
        <w:rPr>
          <w:rFonts w:ascii="Times New Roman" w:hAnsi="Times New Roman"/>
          <w:i/>
          <w:sz w:val="20"/>
          <w:szCs w:val="20"/>
        </w:rPr>
      </w:pPr>
    </w:p>
    <w:p w:rsidR="005149AA" w:rsidRPr="00AE1B88" w:rsidRDefault="005149AA" w:rsidP="005149AA">
      <w:pPr>
        <w:spacing w:after="0" w:line="240" w:lineRule="auto"/>
        <w:jc w:val="both"/>
        <w:rPr>
          <w:rStyle w:val="10"/>
          <w:rFonts w:ascii="Times New Roman" w:hAnsi="Times New Roman" w:cs="Times New Roman"/>
          <w:b/>
          <w:bCs/>
          <w:color w:val="auto"/>
          <w:lang w:eastAsia="en-US"/>
        </w:rPr>
      </w:pPr>
    </w:p>
    <w:p w:rsidR="001D766B" w:rsidRPr="001D766B" w:rsidRDefault="001D766B" w:rsidP="001D766B">
      <w:pPr>
        <w:spacing w:after="0" w:line="240" w:lineRule="auto"/>
        <w:ind w:firstLine="720"/>
        <w:jc w:val="right"/>
        <w:rPr>
          <w:rFonts w:ascii="Times New Roman" w:hAnsi="Times New Roman"/>
          <w:sz w:val="28"/>
          <w:szCs w:val="28"/>
        </w:rPr>
      </w:pP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 xml:space="preserve">Приложение </w:t>
      </w:r>
      <w:r w:rsidR="004F22D9">
        <w:rPr>
          <w:rFonts w:ascii="Times New Roman" w:hAnsi="Times New Roman"/>
          <w:b/>
          <w:sz w:val="28"/>
          <w:szCs w:val="28"/>
        </w:rPr>
        <w:t>3</w:t>
      </w:r>
    </w:p>
    <w:p w:rsidR="001D766B" w:rsidRPr="001D766B" w:rsidRDefault="001D766B" w:rsidP="001D766B">
      <w:pPr>
        <w:spacing w:after="0" w:line="240" w:lineRule="auto"/>
        <w:ind w:firstLine="720"/>
        <w:jc w:val="both"/>
        <w:rPr>
          <w:rFonts w:ascii="Times New Roman" w:hAnsi="Times New Roman"/>
          <w:i/>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Форма «Описание тулбокса» </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 Изменение данной формы (пропуски, незаполнение, удаление информации и пр.) конкурсантами и экспертами недопустимо</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ОПИСАНИЕ ТУЛБОКСА</w:t>
      </w:r>
    </w:p>
    <w:p w:rsid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Компетенция </w:t>
      </w:r>
      <w:r w:rsidRPr="001D766B">
        <w:rPr>
          <w:rFonts w:ascii="Times New Roman" w:hAnsi="Times New Roman"/>
          <w:b/>
          <w:sz w:val="28"/>
          <w:szCs w:val="28"/>
          <w:lang w:val="en-US"/>
        </w:rPr>
        <w:t>R</w:t>
      </w:r>
      <w:r w:rsidRPr="001D766B">
        <w:rPr>
          <w:rFonts w:ascii="Times New Roman" w:hAnsi="Times New Roman"/>
          <w:b/>
          <w:sz w:val="28"/>
          <w:szCs w:val="28"/>
        </w:rPr>
        <w:t>58 Организация экскурсионных услуг</w:t>
      </w:r>
    </w:p>
    <w:p w:rsidR="005149AA" w:rsidRPr="001D766B" w:rsidRDefault="005149AA" w:rsidP="001D766B">
      <w:pPr>
        <w:spacing w:after="0" w:line="240" w:lineRule="auto"/>
        <w:jc w:val="center"/>
        <w:rPr>
          <w:rFonts w:ascii="Times New Roman" w:hAnsi="Times New Roman"/>
          <w:b/>
          <w:sz w:val="28"/>
          <w:szCs w:val="28"/>
        </w:rPr>
      </w:pPr>
      <w:r>
        <w:rPr>
          <w:rFonts w:ascii="Times New Roman" w:hAnsi="Times New Roman"/>
          <w:b/>
          <w:sz w:val="28"/>
          <w:szCs w:val="28"/>
        </w:rPr>
        <w:t>Навыки мудрых</w:t>
      </w:r>
    </w:p>
    <w:p w:rsidR="001D766B" w:rsidRPr="001D766B" w:rsidRDefault="001D766B" w:rsidP="001D766B">
      <w:pPr>
        <w:spacing w:after="0" w:line="240" w:lineRule="auto"/>
        <w:jc w:val="center"/>
        <w:rPr>
          <w:rFonts w:ascii="Times New Roman" w:hAnsi="Times New Roman"/>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 xml:space="preserve">Наименование чемпионата (с указанием региона): </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Сведения о конкурсанте</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Ф.И.О.: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Место работы/учебы: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Модули «С» и «</w:t>
      </w:r>
      <w:r w:rsidRPr="001D766B">
        <w:rPr>
          <w:rFonts w:ascii="Times New Roman" w:hAnsi="Times New Roman"/>
          <w:b/>
          <w:sz w:val="28"/>
          <w:szCs w:val="28"/>
          <w:lang w:val="en-US"/>
        </w:rPr>
        <w:t>D</w:t>
      </w:r>
      <w:r w:rsidRPr="001D766B">
        <w:rPr>
          <w:rFonts w:ascii="Times New Roman" w:hAnsi="Times New Roman"/>
          <w:b/>
          <w:sz w:val="28"/>
          <w:szCs w:val="28"/>
        </w:rPr>
        <w:t>»</w:t>
      </w:r>
      <w:r w:rsidRPr="001D766B">
        <w:rPr>
          <w:rFonts w:ascii="Times New Roman" w:hAnsi="Times New Roman"/>
          <w:b/>
          <w:sz w:val="28"/>
          <w:vertAlign w:val="superscript"/>
        </w:rPr>
        <w:footnoteReference w:id="2"/>
      </w:r>
      <w:r w:rsidRPr="001D766B">
        <w:rPr>
          <w:rFonts w:ascii="Times New Roman" w:hAnsi="Times New Roman"/>
          <w:b/>
          <w:sz w:val="28"/>
          <w:szCs w:val="28"/>
        </w:rPr>
        <w:t>:</w:t>
      </w:r>
    </w:p>
    <w:p w:rsidR="001D766B" w:rsidRPr="001D766B" w:rsidRDefault="001D766B" w:rsidP="001D766B">
      <w:pPr>
        <w:spacing w:after="0" w:line="240" w:lineRule="auto"/>
        <w:jc w:val="both"/>
        <w:rPr>
          <w:rFonts w:ascii="Times New Roman" w:hAnsi="Times New Roman"/>
          <w:b/>
          <w:sz w:val="20"/>
          <w:szCs w:val="20"/>
        </w:rPr>
      </w:pPr>
      <w:r w:rsidRPr="001D766B">
        <w:rPr>
          <w:rFonts w:ascii="Times New Roman" w:hAnsi="Times New Roman"/>
          <w:b/>
          <w:sz w:val="20"/>
          <w:szCs w:val="20"/>
        </w:rPr>
        <w:t>Все перечисленные элементы Тулбокса, инструменты, оборудование и инвентарь должны соответствовать требованиям охраны труда и техники безопасности и п.8.2 Технического описания. Ответственность за соблюдение данного условия, а также за безопасность во время хранения и использования инструментов, оборудования и инвентаря Тулбокса нес</w:t>
      </w:r>
      <w:r w:rsidR="005149AA">
        <w:rPr>
          <w:rFonts w:ascii="Times New Roman" w:hAnsi="Times New Roman"/>
          <w:b/>
          <w:sz w:val="20"/>
          <w:szCs w:val="20"/>
        </w:rPr>
        <w:t>ет</w:t>
      </w:r>
      <w:r w:rsidRPr="001D766B">
        <w:rPr>
          <w:rFonts w:ascii="Times New Roman" w:hAnsi="Times New Roman"/>
          <w:b/>
          <w:sz w:val="20"/>
          <w:szCs w:val="20"/>
        </w:rPr>
        <w:t xml:space="preserve"> конкурсант</w:t>
      </w:r>
      <w:r w:rsidR="005149AA">
        <w:rPr>
          <w:rFonts w:ascii="Times New Roman" w:hAnsi="Times New Roman"/>
          <w:b/>
          <w:sz w:val="20"/>
          <w:szCs w:val="20"/>
        </w:rPr>
        <w:t>.</w:t>
      </w:r>
      <w:r w:rsidRPr="001D766B">
        <w:rPr>
          <w:rFonts w:ascii="Times New Roman" w:hAnsi="Times New Roman"/>
          <w:b/>
          <w:sz w:val="20"/>
          <w:szCs w:val="20"/>
          <w:vertAlign w:val="superscript"/>
        </w:rPr>
        <w:footnoteReference w:id="3"/>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rPr>
        <w:t>(Ниже приведен пример заполнения)</w:t>
      </w:r>
    </w:p>
    <w:p w:rsidR="001D766B" w:rsidRPr="001D766B" w:rsidRDefault="001D766B" w:rsidP="001D766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368"/>
        <w:gridCol w:w="4500"/>
      </w:tblGrid>
      <w:tr w:rsidR="001D766B" w:rsidRPr="001D766B" w:rsidTr="00007AFF">
        <w:tc>
          <w:tcPr>
            <w:tcW w:w="319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Наименование</w:t>
            </w:r>
          </w:p>
        </w:tc>
        <w:tc>
          <w:tcPr>
            <w:tcW w:w="21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Технические характеристики</w:t>
            </w:r>
            <w:r w:rsidRPr="001D766B">
              <w:rPr>
                <w:rFonts w:ascii="Times New Roman" w:hAnsi="Times New Roman"/>
                <w:b/>
                <w:sz w:val="28"/>
                <w:vertAlign w:val="superscript"/>
              </w:rPr>
              <w:footnoteReference w:id="4"/>
            </w:r>
          </w:p>
        </w:tc>
        <w:tc>
          <w:tcPr>
            <w:tcW w:w="45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Примечание</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Планшет</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p w:rsidR="001D766B" w:rsidRPr="001D766B" w:rsidRDefault="001D766B" w:rsidP="001D766B">
            <w:pPr>
              <w:spacing w:after="0" w:line="240" w:lineRule="auto"/>
              <w:jc w:val="both"/>
              <w:rPr>
                <w:rFonts w:ascii="Times New Roman" w:hAnsi="Times New Roman"/>
                <w:b/>
                <w:i/>
                <w:sz w:val="20"/>
                <w:szCs w:val="20"/>
              </w:rPr>
            </w:pPr>
            <w:r w:rsidRPr="001D766B">
              <w:rPr>
                <w:rFonts w:ascii="Times New Roman" w:hAnsi="Times New Roman"/>
                <w:b/>
                <w:i/>
                <w:sz w:val="20"/>
                <w:szCs w:val="20"/>
                <w:highlight w:val="magenta"/>
              </w:rPr>
              <w:t>Обязательно также указать размер планшета (см. п. 8.2 Технического описания по компетенции)</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чехол, зарядное устройство, кабель для соединения с ПК</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Мегафон экскурсионный</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зарядное устройство</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Телескопическая ручка-указка</w:t>
            </w:r>
          </w:p>
          <w:p w:rsidR="001D766B" w:rsidRPr="001D766B" w:rsidRDefault="001D766B" w:rsidP="001D766B">
            <w:pPr>
              <w:spacing w:after="0" w:line="240" w:lineRule="auto"/>
              <w:rPr>
                <w:rFonts w:ascii="Times New Roman" w:hAnsi="Times New Roman"/>
                <w:b/>
                <w:sz w:val="28"/>
                <w:szCs w:val="28"/>
              </w:rPr>
            </w:pP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Без лазерной указки</w:t>
            </w:r>
          </w:p>
        </w:tc>
      </w:tr>
    </w:tbl>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Дополнительная информация</w:t>
      </w:r>
      <w:r w:rsidRPr="001D766B">
        <w:rPr>
          <w:rFonts w:ascii="Times New Roman" w:hAnsi="Times New Roman"/>
          <w:b/>
          <w:sz w:val="28"/>
          <w:szCs w:val="28"/>
          <w:highlight w:val="yellow"/>
        </w:rPr>
        <w:t>: заполнить в случае необходимости</w:t>
      </w: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5149AA">
      <w:pPr>
        <w:spacing w:after="0" w:line="240" w:lineRule="auto"/>
        <w:jc w:val="both"/>
        <w:rPr>
          <w:rFonts w:ascii="Times New Roman" w:hAnsi="Times New Roman"/>
          <w:b/>
          <w:sz w:val="28"/>
          <w:szCs w:val="28"/>
        </w:rPr>
      </w:pPr>
      <w:r w:rsidRPr="001D766B">
        <w:rPr>
          <w:rFonts w:ascii="Times New Roman" w:hAnsi="Times New Roman"/>
          <w:b/>
          <w:sz w:val="28"/>
          <w:szCs w:val="28"/>
        </w:rPr>
        <w:t xml:space="preserve">Данный документ согласовывается Главным экспертом на стадии подготовки к чемпионату, в день С-1 сдается </w:t>
      </w:r>
      <w:r w:rsidRPr="001D766B">
        <w:rPr>
          <w:rFonts w:ascii="Times New Roman" w:hAnsi="Times New Roman"/>
          <w:b/>
          <w:sz w:val="28"/>
          <w:szCs w:val="28"/>
          <w:u w:val="single"/>
        </w:rPr>
        <w:t>в распечатанном виде в двух экземплярах с подпис</w:t>
      </w:r>
      <w:r w:rsidR="005149AA">
        <w:rPr>
          <w:rFonts w:ascii="Times New Roman" w:hAnsi="Times New Roman"/>
          <w:b/>
          <w:sz w:val="28"/>
          <w:szCs w:val="28"/>
          <w:u w:val="single"/>
        </w:rPr>
        <w:t>ью</w:t>
      </w:r>
      <w:r w:rsidRPr="001D766B">
        <w:rPr>
          <w:rFonts w:ascii="Times New Roman" w:hAnsi="Times New Roman"/>
          <w:b/>
          <w:sz w:val="28"/>
          <w:szCs w:val="28"/>
          <w:u w:val="single"/>
        </w:rPr>
        <w:t xml:space="preserve"> конкурсанта</w:t>
      </w:r>
      <w:r w:rsidR="005149AA">
        <w:rPr>
          <w:rFonts w:ascii="Times New Roman" w:hAnsi="Times New Roman"/>
          <w:b/>
          <w:sz w:val="28"/>
          <w:szCs w:val="28"/>
          <w:u w:val="single"/>
        </w:rPr>
        <w:t>.</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Конкурсант _____________</w:t>
      </w:r>
      <w:r w:rsidRPr="001D766B">
        <w:rPr>
          <w:rFonts w:ascii="Times New Roman" w:hAnsi="Times New Roman"/>
          <w:b/>
          <w:sz w:val="28"/>
          <w:szCs w:val="28"/>
        </w:rPr>
        <w:tab/>
      </w:r>
      <w:r w:rsidRPr="001D766B">
        <w:rPr>
          <w:rFonts w:ascii="Times New Roman" w:hAnsi="Times New Roman"/>
          <w:b/>
          <w:sz w:val="28"/>
          <w:szCs w:val="28"/>
        </w:rPr>
        <w:tab/>
        <w:t>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r>
      <w:r w:rsidRPr="001D766B">
        <w:rPr>
          <w:rFonts w:ascii="Times New Roman" w:hAnsi="Times New Roman"/>
          <w:b/>
          <w:sz w:val="20"/>
          <w:szCs w:val="20"/>
        </w:rPr>
        <w:tab/>
        <w:t xml:space="preserve">Расшифровка подписи </w:t>
      </w:r>
      <w:r w:rsidRPr="001D766B">
        <w:rPr>
          <w:rFonts w:ascii="Times New Roman" w:hAnsi="Times New Roman"/>
          <w:b/>
          <w:sz w:val="20"/>
          <w:szCs w:val="20"/>
        </w:rPr>
        <w:tab/>
      </w:r>
      <w:r w:rsidRPr="001D766B">
        <w:rPr>
          <w:rFonts w:ascii="Times New Roman" w:hAnsi="Times New Roman"/>
          <w:b/>
          <w:sz w:val="20"/>
          <w:szCs w:val="20"/>
        </w:rPr>
        <w:tab/>
        <w:t>Дата</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w:t>
      </w:r>
    </w:p>
    <w:p w:rsidR="001D766B" w:rsidRPr="001D766B" w:rsidRDefault="001D766B" w:rsidP="001D766B">
      <w:pPr>
        <w:spacing w:after="0" w:line="240" w:lineRule="auto"/>
        <w:rPr>
          <w:rFonts w:ascii="Times New Roman" w:hAnsi="Times New Roman"/>
          <w:b/>
          <w:i/>
          <w:sz w:val="24"/>
          <w:szCs w:val="24"/>
        </w:rPr>
      </w:pPr>
      <w:r w:rsidRPr="001D766B">
        <w:rPr>
          <w:rFonts w:ascii="Times New Roman" w:hAnsi="Times New Roman"/>
          <w:b/>
          <w:i/>
          <w:sz w:val="24"/>
          <w:szCs w:val="24"/>
        </w:rPr>
        <w:t>Отметка о проверке тулбокса:</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Главный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Технический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pBdr>
          <w:top w:val="thinThickSmallGap" w:sz="12" w:space="1" w:color="auto"/>
          <w:left w:val="thinThickSmallGap" w:sz="12" w:space="4" w:color="auto"/>
          <w:bottom w:val="thinThickSmallGap" w:sz="12" w:space="1" w:color="auto"/>
          <w:right w:val="thinThickSmallGap" w:sz="12" w:space="4" w:color="auto"/>
        </w:pBdr>
        <w:spacing w:before="120" w:after="120" w:line="240" w:lineRule="auto"/>
        <w:jc w:val="center"/>
        <w:rPr>
          <w:rFonts w:ascii="Times New Roman" w:hAnsi="Times New Roman"/>
          <w:b/>
          <w:sz w:val="24"/>
          <w:szCs w:val="24"/>
        </w:rPr>
      </w:pPr>
      <w:r w:rsidRPr="001D766B">
        <w:rPr>
          <w:rFonts w:ascii="Times New Roman" w:hAnsi="Times New Roman"/>
          <w:b/>
          <w:sz w:val="24"/>
          <w:szCs w:val="24"/>
        </w:rPr>
        <w:t>ПРАВИЛА КОМПЛЕКТОВАНИЯ, СОГЛАСОВАНИЯ И ИСПОЛЬЗОВАНИЯ ТУЛБОКСА СМ. В П. 8.2 ТЕХНИЧЕСКОГО ОПИСАНИЯ</w:t>
      </w:r>
    </w:p>
    <w:p w:rsidR="001D766B" w:rsidRPr="001D766B" w:rsidRDefault="004F22D9" w:rsidP="005149AA">
      <w:pPr>
        <w:spacing w:after="0" w:line="240" w:lineRule="auto"/>
        <w:ind w:firstLine="720"/>
        <w:jc w:val="right"/>
        <w:rPr>
          <w:rFonts w:ascii="Times New Roman" w:hAnsi="Times New Roman"/>
          <w:i/>
          <w:sz w:val="20"/>
          <w:szCs w:val="20"/>
        </w:rPr>
      </w:pPr>
      <w:r w:rsidRPr="001D766B">
        <w:rPr>
          <w:rFonts w:ascii="Times New Roman" w:hAnsi="Times New Roman"/>
          <w:i/>
          <w:sz w:val="20"/>
          <w:szCs w:val="20"/>
        </w:rPr>
        <w:t xml:space="preserve"> </w:t>
      </w:r>
    </w:p>
    <w:p w:rsidR="001D766B" w:rsidRPr="00AE1B88" w:rsidRDefault="001D766B" w:rsidP="00747919">
      <w:pPr>
        <w:spacing w:after="0" w:line="240" w:lineRule="auto"/>
        <w:jc w:val="both"/>
        <w:rPr>
          <w:rStyle w:val="10"/>
          <w:rFonts w:ascii="Times New Roman" w:hAnsi="Times New Roman" w:cs="Times New Roman"/>
          <w:b/>
          <w:bCs/>
          <w:color w:val="auto"/>
          <w:lang w:eastAsia="en-US"/>
        </w:rPr>
      </w:pPr>
    </w:p>
    <w:sectPr w:rsidR="001D766B" w:rsidRPr="00AE1B88" w:rsidSect="00A67174">
      <w:headerReference w:type="default" r:id="rId17"/>
      <w:footerReference w:type="default" r:id="rId18"/>
      <w:headerReference w:type="first" r:id="rId19"/>
      <w:pgSz w:w="11906" w:h="16838"/>
      <w:pgMar w:top="536" w:right="709" w:bottom="1134" w:left="1134" w:header="567" w:footer="567" w:gutter="0"/>
      <w:cols w:space="720"/>
      <w:formProt w:val="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607" w:rsidRDefault="00BD7607">
      <w:r>
        <w:separator/>
      </w:r>
    </w:p>
  </w:endnote>
  <w:endnote w:type="continuationSeparator" w:id="1">
    <w:p w:rsidR="00BD7607" w:rsidRDefault="00BD7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Gothic"/>
    <w:charset w:val="80"/>
    <w:family w:val="roman"/>
    <w:pitch w:val="variable"/>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358"/>
      <w:gridCol w:w="3935"/>
    </w:tblGrid>
    <w:tr w:rsidR="00007AFF" w:rsidRPr="00832EBB" w:rsidTr="004E2A66">
      <w:trPr>
        <w:trHeight w:hRule="exact" w:val="115"/>
        <w:jc w:val="center"/>
      </w:trPr>
      <w:tc>
        <w:tcPr>
          <w:tcW w:w="6358" w:type="dxa"/>
          <w:shd w:val="clear" w:color="auto" w:fill="C00000"/>
          <w:tcMar>
            <w:top w:w="0" w:type="dxa"/>
            <w:bottom w:w="0" w:type="dxa"/>
          </w:tcMar>
        </w:tcPr>
        <w:p w:rsidR="00007AFF" w:rsidRPr="00832EBB" w:rsidRDefault="00007AFF"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rsidR="00007AFF" w:rsidRPr="00832EBB" w:rsidRDefault="00007AFF" w:rsidP="004E2A66">
          <w:pPr>
            <w:pStyle w:val="a8"/>
            <w:tabs>
              <w:tab w:val="clear" w:pos="4677"/>
              <w:tab w:val="clear" w:pos="9355"/>
            </w:tabs>
            <w:jc w:val="right"/>
            <w:rPr>
              <w:caps/>
              <w:sz w:val="18"/>
            </w:rPr>
          </w:pPr>
        </w:p>
      </w:tc>
    </w:tr>
    <w:tr w:rsidR="00007AFF" w:rsidRPr="00832EBB"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Content>
          <w:tc>
            <w:tcPr>
              <w:tcW w:w="6358" w:type="dxa"/>
              <w:shd w:val="clear" w:color="auto" w:fill="auto"/>
              <w:vAlign w:val="center"/>
            </w:tcPr>
            <w:p w:rsidR="00007AFF" w:rsidRPr="009955F8" w:rsidRDefault="00007AFF" w:rsidP="00CA5450">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«Ворлдскиллс Россия» (</w:t>
              </w:r>
              <w:r w:rsidR="00CA5450">
                <w:rPr>
                  <w:rFonts w:ascii="Times New Roman" w:eastAsiaTheme="minorHAnsi" w:hAnsi="Times New Roman"/>
                  <w:sz w:val="18"/>
                  <w:szCs w:val="18"/>
                  <w:lang w:eastAsia="en-US"/>
                </w:rPr>
                <w:t>Организация экскурсионных услуг</w:t>
              </w:r>
              <w:r>
                <w:rPr>
                  <w:rFonts w:ascii="Times New Roman" w:eastAsiaTheme="minorHAnsi" w:hAnsi="Times New Roman"/>
                  <w:sz w:val="18"/>
                  <w:szCs w:val="18"/>
                  <w:lang w:eastAsia="en-US"/>
                </w:rPr>
                <w:t>)</w:t>
              </w:r>
            </w:p>
          </w:tc>
        </w:sdtContent>
      </w:sdt>
      <w:tc>
        <w:tcPr>
          <w:tcW w:w="3935" w:type="dxa"/>
          <w:shd w:val="clear" w:color="auto" w:fill="auto"/>
          <w:vAlign w:val="center"/>
        </w:tcPr>
        <w:p w:rsidR="00007AFF" w:rsidRPr="00832EBB" w:rsidRDefault="00747E8B" w:rsidP="004E2A66">
          <w:pPr>
            <w:pStyle w:val="aa"/>
            <w:tabs>
              <w:tab w:val="clear" w:pos="4677"/>
              <w:tab w:val="clear" w:pos="9355"/>
            </w:tabs>
            <w:jc w:val="right"/>
            <w:rPr>
              <w:caps/>
              <w:sz w:val="18"/>
              <w:szCs w:val="18"/>
            </w:rPr>
          </w:pPr>
          <w:r w:rsidRPr="00832EBB">
            <w:rPr>
              <w:caps/>
              <w:sz w:val="18"/>
              <w:szCs w:val="18"/>
            </w:rPr>
            <w:fldChar w:fldCharType="begin"/>
          </w:r>
          <w:r w:rsidR="00007AFF" w:rsidRPr="00832EBB">
            <w:rPr>
              <w:caps/>
              <w:sz w:val="18"/>
              <w:szCs w:val="18"/>
            </w:rPr>
            <w:instrText>PAGE   \* MERGEFORMAT</w:instrText>
          </w:r>
          <w:r w:rsidRPr="00832EBB">
            <w:rPr>
              <w:caps/>
              <w:sz w:val="18"/>
              <w:szCs w:val="18"/>
            </w:rPr>
            <w:fldChar w:fldCharType="separate"/>
          </w:r>
          <w:r w:rsidR="00EF18C4">
            <w:rPr>
              <w:caps/>
              <w:noProof/>
              <w:sz w:val="18"/>
              <w:szCs w:val="18"/>
            </w:rPr>
            <w:t>18</w:t>
          </w:r>
          <w:r w:rsidRPr="00832EBB">
            <w:rPr>
              <w:caps/>
              <w:sz w:val="18"/>
              <w:szCs w:val="18"/>
            </w:rPr>
            <w:fldChar w:fldCharType="end"/>
          </w:r>
        </w:p>
      </w:tc>
    </w:tr>
  </w:tbl>
  <w:p w:rsidR="00007AFF" w:rsidRDefault="00007A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607" w:rsidRDefault="00BD7607">
      <w:r>
        <w:separator/>
      </w:r>
    </w:p>
  </w:footnote>
  <w:footnote w:type="continuationSeparator" w:id="1">
    <w:p w:rsidR="00BD7607" w:rsidRDefault="00BD7607">
      <w:r>
        <w:continuationSeparator/>
      </w:r>
    </w:p>
  </w:footnote>
  <w:footnote w:id="2">
    <w:p w:rsidR="00007AFF" w:rsidRPr="00B0272E" w:rsidRDefault="00007AFF" w:rsidP="001D766B">
      <w:pPr>
        <w:pStyle w:val="af8"/>
      </w:pPr>
      <w:r>
        <w:rPr>
          <w:rStyle w:val="af7"/>
        </w:rPr>
        <w:footnoteRef/>
      </w:r>
      <w:r>
        <w:t xml:space="preserve"> </w:t>
      </w:r>
      <w:r>
        <w:rPr>
          <w:highlight w:val="magenta"/>
        </w:rPr>
        <w:t>При</w:t>
      </w:r>
      <w:r w:rsidRPr="00B0272E">
        <w:rPr>
          <w:highlight w:val="magenta"/>
        </w:rPr>
        <w:t xml:space="preserve"> виртуальной экскурсии тулбокс не предусмотрен</w:t>
      </w:r>
    </w:p>
  </w:footnote>
  <w:footnote w:id="3">
    <w:p w:rsidR="00007AFF" w:rsidRPr="00B0272E" w:rsidRDefault="00007AFF" w:rsidP="001D766B">
      <w:pPr>
        <w:pStyle w:val="af8"/>
      </w:pPr>
      <w:r>
        <w:rPr>
          <w:rStyle w:val="af7"/>
        </w:rPr>
        <w:footnoteRef/>
      </w:r>
      <w:r>
        <w:t xml:space="preserve"> </w:t>
      </w:r>
      <w:r w:rsidRPr="00B0272E">
        <w:rPr>
          <w:highlight w:val="magenta"/>
        </w:rPr>
        <w:t>Данный абзац не удалять</w:t>
      </w:r>
    </w:p>
  </w:footnote>
  <w:footnote w:id="4">
    <w:p w:rsidR="00007AFF" w:rsidRPr="00B0272E" w:rsidRDefault="00007AFF" w:rsidP="001D766B">
      <w:pPr>
        <w:pStyle w:val="af8"/>
      </w:pPr>
      <w:r>
        <w:rPr>
          <w:rStyle w:val="af7"/>
        </w:rPr>
        <w:footnoteRef/>
      </w:r>
      <w:r>
        <w:t xml:space="preserve"> </w:t>
      </w:r>
      <w:r w:rsidRPr="00B0272E">
        <w:rPr>
          <w:highlight w:val="magenta"/>
        </w:rPr>
        <w:t>Без указания технических характеристик форма «Описание тулбокса» не принимается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FF" w:rsidRDefault="00007AFF">
    <w:pPr>
      <w:pStyle w:val="a8"/>
    </w:pPr>
    <w:r>
      <w:rPr>
        <w:noProof/>
      </w:rPr>
      <w:drawing>
        <wp:anchor distT="0" distB="0" distL="114300" distR="114300" simplePos="0" relativeHeight="251660288" behindDoc="0" locked="0" layoutInCell="1" allowOverlap="1">
          <wp:simplePos x="0" y="0"/>
          <wp:positionH relativeFrom="column">
            <wp:posOffset>5775960</wp:posOffset>
          </wp:positionH>
          <wp:positionV relativeFrom="paragraph">
            <wp:posOffset>-97790</wp:posOffset>
          </wp:positionV>
          <wp:extent cx="952500" cy="687070"/>
          <wp:effectExtent l="0" t="0" r="0"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FF" w:rsidRDefault="00007AFF" w:rsidP="00A67174">
    <w:pPr>
      <w:pStyle w:val="a8"/>
      <w:spacing w:after="240"/>
    </w:pPr>
    <w:r w:rsidRPr="002E1914">
      <w:rPr>
        <w:rFonts w:ascii="Times New Roman" w:hAnsi="Times New Roman"/>
        <w:noProof/>
        <w:sz w:val="72"/>
        <w:szCs w:val="72"/>
      </w:rPr>
      <w:drawing>
        <wp:anchor distT="0" distB="0" distL="114300" distR="114300" simplePos="0" relativeHeight="251657216" behindDoc="0" locked="0" layoutInCell="1" allowOverlap="1">
          <wp:simplePos x="0" y="0"/>
          <wp:positionH relativeFrom="margin">
            <wp:posOffset>4635500</wp:posOffset>
          </wp:positionH>
          <wp:positionV relativeFrom="margin">
            <wp:posOffset>-584200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9">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6"/>
  </w:num>
  <w:num w:numId="3">
    <w:abstractNumId w:val="9"/>
  </w:num>
  <w:num w:numId="4">
    <w:abstractNumId w:val="8"/>
  </w:num>
  <w:num w:numId="5">
    <w:abstractNumId w:val="5"/>
  </w:num>
  <w:num w:numId="6">
    <w:abstractNumId w:val="1"/>
  </w:num>
  <w:num w:numId="7">
    <w:abstractNumId w:val="3"/>
  </w:num>
  <w:num w:numId="8">
    <w:abstractNumId w:val="4"/>
  </w:num>
  <w:num w:numId="9">
    <w:abstractNumId w:val="19"/>
  </w:num>
  <w:num w:numId="10">
    <w:abstractNumId w:val="12"/>
  </w:num>
  <w:num w:numId="11">
    <w:abstractNumId w:val="7"/>
  </w:num>
  <w:num w:numId="12">
    <w:abstractNumId w:val="18"/>
  </w:num>
  <w:num w:numId="13">
    <w:abstractNumId w:val="20"/>
  </w:num>
  <w:num w:numId="14">
    <w:abstractNumId w:val="0"/>
  </w:num>
  <w:num w:numId="15">
    <w:abstractNumId w:val="17"/>
  </w:num>
  <w:num w:numId="16">
    <w:abstractNumId w:val="16"/>
  </w:num>
  <w:num w:numId="17">
    <w:abstractNumId w:val="2"/>
  </w:num>
  <w:num w:numId="18">
    <w:abstractNumId w:val="10"/>
  </w:num>
  <w:num w:numId="19">
    <w:abstractNumId w:val="22"/>
  </w:num>
  <w:num w:numId="20">
    <w:abstractNumId w:val="11"/>
  </w:num>
  <w:num w:numId="21">
    <w:abstractNumId w:val="15"/>
  </w:num>
  <w:num w:numId="22">
    <w:abstractNumId w:val="21"/>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hdrShapeDefaults>
    <o:shapedefaults v:ext="edit" spidmax="23554"/>
  </w:hdrShapeDefaults>
  <w:footnotePr>
    <w:footnote w:id="0"/>
    <w:footnote w:id="1"/>
  </w:footnotePr>
  <w:endnotePr>
    <w:endnote w:id="0"/>
    <w:endnote w:id="1"/>
  </w:endnotePr>
  <w:compat/>
  <w:rsids>
    <w:rsidRoot w:val="00DF16BA"/>
    <w:rsid w:val="00007AFF"/>
    <w:rsid w:val="000634B1"/>
    <w:rsid w:val="00066DE8"/>
    <w:rsid w:val="00084825"/>
    <w:rsid w:val="000901B4"/>
    <w:rsid w:val="00097404"/>
    <w:rsid w:val="000A0E24"/>
    <w:rsid w:val="000A1DA8"/>
    <w:rsid w:val="000A78F8"/>
    <w:rsid w:val="000B53F4"/>
    <w:rsid w:val="000C2846"/>
    <w:rsid w:val="000D23B6"/>
    <w:rsid w:val="000D6816"/>
    <w:rsid w:val="000E1842"/>
    <w:rsid w:val="000F5F3F"/>
    <w:rsid w:val="000F63EA"/>
    <w:rsid w:val="001006C4"/>
    <w:rsid w:val="00106219"/>
    <w:rsid w:val="0011114E"/>
    <w:rsid w:val="001315F9"/>
    <w:rsid w:val="00144597"/>
    <w:rsid w:val="001505C6"/>
    <w:rsid w:val="00170FE4"/>
    <w:rsid w:val="001B5CE5"/>
    <w:rsid w:val="001C762A"/>
    <w:rsid w:val="001D766B"/>
    <w:rsid w:val="001E17D7"/>
    <w:rsid w:val="001E1AE3"/>
    <w:rsid w:val="001E2B77"/>
    <w:rsid w:val="001E4AEC"/>
    <w:rsid w:val="00204EA0"/>
    <w:rsid w:val="00211139"/>
    <w:rsid w:val="00211BFC"/>
    <w:rsid w:val="002176C5"/>
    <w:rsid w:val="0022405A"/>
    <w:rsid w:val="0022554B"/>
    <w:rsid w:val="0023019D"/>
    <w:rsid w:val="002310F3"/>
    <w:rsid w:val="002334A2"/>
    <w:rsid w:val="00240A7B"/>
    <w:rsid w:val="00252BB8"/>
    <w:rsid w:val="002548AC"/>
    <w:rsid w:val="00270339"/>
    <w:rsid w:val="002929CF"/>
    <w:rsid w:val="002962F0"/>
    <w:rsid w:val="002B0559"/>
    <w:rsid w:val="002B1D26"/>
    <w:rsid w:val="002C1E51"/>
    <w:rsid w:val="002D0397"/>
    <w:rsid w:val="002D0BA4"/>
    <w:rsid w:val="002E1914"/>
    <w:rsid w:val="00303D5A"/>
    <w:rsid w:val="0035067A"/>
    <w:rsid w:val="00350BEF"/>
    <w:rsid w:val="003653A5"/>
    <w:rsid w:val="00383A97"/>
    <w:rsid w:val="00384F61"/>
    <w:rsid w:val="003A072F"/>
    <w:rsid w:val="003C284C"/>
    <w:rsid w:val="003D7F11"/>
    <w:rsid w:val="003E2FD4"/>
    <w:rsid w:val="003F07DC"/>
    <w:rsid w:val="0040722E"/>
    <w:rsid w:val="00425D35"/>
    <w:rsid w:val="00441ACD"/>
    <w:rsid w:val="00452EA3"/>
    <w:rsid w:val="00476D40"/>
    <w:rsid w:val="00494884"/>
    <w:rsid w:val="004A1455"/>
    <w:rsid w:val="004A4239"/>
    <w:rsid w:val="004E0F04"/>
    <w:rsid w:val="004E2A66"/>
    <w:rsid w:val="004E37EF"/>
    <w:rsid w:val="004E38DC"/>
    <w:rsid w:val="004E4D4E"/>
    <w:rsid w:val="004F22D9"/>
    <w:rsid w:val="004F6E4D"/>
    <w:rsid w:val="00513812"/>
    <w:rsid w:val="005149AA"/>
    <w:rsid w:val="005204AB"/>
    <w:rsid w:val="00523C41"/>
    <w:rsid w:val="00524F6C"/>
    <w:rsid w:val="0052736E"/>
    <w:rsid w:val="005430BC"/>
    <w:rsid w:val="005633F5"/>
    <w:rsid w:val="00571A57"/>
    <w:rsid w:val="0057283F"/>
    <w:rsid w:val="0057423F"/>
    <w:rsid w:val="005929F6"/>
    <w:rsid w:val="005A6910"/>
    <w:rsid w:val="005A7422"/>
    <w:rsid w:val="005A767F"/>
    <w:rsid w:val="005B3AFC"/>
    <w:rsid w:val="005C0BE5"/>
    <w:rsid w:val="005E51CA"/>
    <w:rsid w:val="005E6888"/>
    <w:rsid w:val="00600385"/>
    <w:rsid w:val="00601155"/>
    <w:rsid w:val="00601510"/>
    <w:rsid w:val="00602EBA"/>
    <w:rsid w:val="00606365"/>
    <w:rsid w:val="006151AB"/>
    <w:rsid w:val="00631681"/>
    <w:rsid w:val="00637170"/>
    <w:rsid w:val="00637FB7"/>
    <w:rsid w:val="0065212C"/>
    <w:rsid w:val="00652E8C"/>
    <w:rsid w:val="00655552"/>
    <w:rsid w:val="00662CD2"/>
    <w:rsid w:val="00674168"/>
    <w:rsid w:val="00676937"/>
    <w:rsid w:val="006932C0"/>
    <w:rsid w:val="006A7AC8"/>
    <w:rsid w:val="006B595E"/>
    <w:rsid w:val="006C5C44"/>
    <w:rsid w:val="006D5B0E"/>
    <w:rsid w:val="006E1059"/>
    <w:rsid w:val="00703C1B"/>
    <w:rsid w:val="0071420E"/>
    <w:rsid w:val="00721023"/>
    <w:rsid w:val="00737611"/>
    <w:rsid w:val="00740FE5"/>
    <w:rsid w:val="00747919"/>
    <w:rsid w:val="00747E8B"/>
    <w:rsid w:val="00752EB2"/>
    <w:rsid w:val="0075575E"/>
    <w:rsid w:val="007557F6"/>
    <w:rsid w:val="00772CB1"/>
    <w:rsid w:val="00780809"/>
    <w:rsid w:val="007A3C8E"/>
    <w:rsid w:val="007B2E66"/>
    <w:rsid w:val="007B33D5"/>
    <w:rsid w:val="007B5051"/>
    <w:rsid w:val="007B5D92"/>
    <w:rsid w:val="007B7F02"/>
    <w:rsid w:val="007C0128"/>
    <w:rsid w:val="007C2CE2"/>
    <w:rsid w:val="007C3C71"/>
    <w:rsid w:val="007C4015"/>
    <w:rsid w:val="007E4D24"/>
    <w:rsid w:val="007E73A4"/>
    <w:rsid w:val="0081178A"/>
    <w:rsid w:val="00816CAF"/>
    <w:rsid w:val="0082021A"/>
    <w:rsid w:val="00834696"/>
    <w:rsid w:val="0083696F"/>
    <w:rsid w:val="00873C27"/>
    <w:rsid w:val="00876439"/>
    <w:rsid w:val="008A0283"/>
    <w:rsid w:val="008A611B"/>
    <w:rsid w:val="008A69D6"/>
    <w:rsid w:val="008B2202"/>
    <w:rsid w:val="008B7060"/>
    <w:rsid w:val="008B738D"/>
    <w:rsid w:val="008B756D"/>
    <w:rsid w:val="008C0984"/>
    <w:rsid w:val="008C09A5"/>
    <w:rsid w:val="008C49B9"/>
    <w:rsid w:val="008D5FC9"/>
    <w:rsid w:val="008D7E30"/>
    <w:rsid w:val="009126ED"/>
    <w:rsid w:val="0092081F"/>
    <w:rsid w:val="00922F1C"/>
    <w:rsid w:val="00970868"/>
    <w:rsid w:val="00982282"/>
    <w:rsid w:val="00991922"/>
    <w:rsid w:val="009950BE"/>
    <w:rsid w:val="009A3DF0"/>
    <w:rsid w:val="009A4656"/>
    <w:rsid w:val="009D2126"/>
    <w:rsid w:val="009F008A"/>
    <w:rsid w:val="009F6F7F"/>
    <w:rsid w:val="00A0097A"/>
    <w:rsid w:val="00A1759E"/>
    <w:rsid w:val="00A406A7"/>
    <w:rsid w:val="00A65E8E"/>
    <w:rsid w:val="00A67174"/>
    <w:rsid w:val="00A71325"/>
    <w:rsid w:val="00A725E7"/>
    <w:rsid w:val="00A81D84"/>
    <w:rsid w:val="00AA0D5E"/>
    <w:rsid w:val="00AA510B"/>
    <w:rsid w:val="00AD22C3"/>
    <w:rsid w:val="00AE1B88"/>
    <w:rsid w:val="00AF0E34"/>
    <w:rsid w:val="00B165AD"/>
    <w:rsid w:val="00B509A6"/>
    <w:rsid w:val="00B539EF"/>
    <w:rsid w:val="00B555AD"/>
    <w:rsid w:val="00B57C0B"/>
    <w:rsid w:val="00B62BF7"/>
    <w:rsid w:val="00B64E2F"/>
    <w:rsid w:val="00B73BF9"/>
    <w:rsid w:val="00B73D81"/>
    <w:rsid w:val="00B75487"/>
    <w:rsid w:val="00B8031D"/>
    <w:rsid w:val="00B835F4"/>
    <w:rsid w:val="00B961BC"/>
    <w:rsid w:val="00BA22B5"/>
    <w:rsid w:val="00BA5866"/>
    <w:rsid w:val="00BB7B25"/>
    <w:rsid w:val="00BC0E0E"/>
    <w:rsid w:val="00BC3E44"/>
    <w:rsid w:val="00BD1AB8"/>
    <w:rsid w:val="00BD2F82"/>
    <w:rsid w:val="00BD7607"/>
    <w:rsid w:val="00BF4D6B"/>
    <w:rsid w:val="00BF6513"/>
    <w:rsid w:val="00C0130D"/>
    <w:rsid w:val="00C122D8"/>
    <w:rsid w:val="00C1456D"/>
    <w:rsid w:val="00C17E65"/>
    <w:rsid w:val="00C270D6"/>
    <w:rsid w:val="00C31230"/>
    <w:rsid w:val="00C43CE3"/>
    <w:rsid w:val="00C609DD"/>
    <w:rsid w:val="00C76E2D"/>
    <w:rsid w:val="00C82188"/>
    <w:rsid w:val="00C90429"/>
    <w:rsid w:val="00C972F2"/>
    <w:rsid w:val="00C97B6D"/>
    <w:rsid w:val="00CA227C"/>
    <w:rsid w:val="00CA34AB"/>
    <w:rsid w:val="00CA5450"/>
    <w:rsid w:val="00CA7EDD"/>
    <w:rsid w:val="00CB05CC"/>
    <w:rsid w:val="00CB6550"/>
    <w:rsid w:val="00CD4301"/>
    <w:rsid w:val="00CD4729"/>
    <w:rsid w:val="00CE3780"/>
    <w:rsid w:val="00CE604D"/>
    <w:rsid w:val="00CE775D"/>
    <w:rsid w:val="00CF261F"/>
    <w:rsid w:val="00CF69DC"/>
    <w:rsid w:val="00D03632"/>
    <w:rsid w:val="00D04AA9"/>
    <w:rsid w:val="00D139DF"/>
    <w:rsid w:val="00D203A7"/>
    <w:rsid w:val="00D217BC"/>
    <w:rsid w:val="00D37308"/>
    <w:rsid w:val="00D45BF1"/>
    <w:rsid w:val="00D52A06"/>
    <w:rsid w:val="00D53FB0"/>
    <w:rsid w:val="00D67A18"/>
    <w:rsid w:val="00D85DD1"/>
    <w:rsid w:val="00D97F3F"/>
    <w:rsid w:val="00DA2533"/>
    <w:rsid w:val="00DA51FB"/>
    <w:rsid w:val="00DB24D2"/>
    <w:rsid w:val="00DC02D9"/>
    <w:rsid w:val="00DD1F7B"/>
    <w:rsid w:val="00DF16BA"/>
    <w:rsid w:val="00DF2CB2"/>
    <w:rsid w:val="00E03A2B"/>
    <w:rsid w:val="00E05BA9"/>
    <w:rsid w:val="00E321DD"/>
    <w:rsid w:val="00E379FC"/>
    <w:rsid w:val="00E53DE1"/>
    <w:rsid w:val="00E65D77"/>
    <w:rsid w:val="00E673CA"/>
    <w:rsid w:val="00E80209"/>
    <w:rsid w:val="00E802D3"/>
    <w:rsid w:val="00E96FD1"/>
    <w:rsid w:val="00EA7486"/>
    <w:rsid w:val="00EC210B"/>
    <w:rsid w:val="00EC7E5E"/>
    <w:rsid w:val="00ED7929"/>
    <w:rsid w:val="00EE010E"/>
    <w:rsid w:val="00EE3029"/>
    <w:rsid w:val="00EE5C28"/>
    <w:rsid w:val="00EF18C4"/>
    <w:rsid w:val="00F17569"/>
    <w:rsid w:val="00F21D63"/>
    <w:rsid w:val="00F23D71"/>
    <w:rsid w:val="00F26E6E"/>
    <w:rsid w:val="00F350D5"/>
    <w:rsid w:val="00F36603"/>
    <w:rsid w:val="00F626DB"/>
    <w:rsid w:val="00F674C3"/>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6B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99"/>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Название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character" w:styleId="af7">
    <w:name w:val="footnote reference"/>
    <w:unhideWhenUsed/>
    <w:rsid w:val="0071420E"/>
    <w:rPr>
      <w:vertAlign w:val="superscript"/>
    </w:rPr>
  </w:style>
  <w:style w:type="paragraph" w:styleId="af8">
    <w:name w:val="footnote text"/>
    <w:basedOn w:val="a"/>
    <w:link w:val="af9"/>
    <w:unhideWhenUsed/>
    <w:rsid w:val="001D766B"/>
    <w:pPr>
      <w:spacing w:after="0" w:line="240" w:lineRule="auto"/>
    </w:pPr>
    <w:rPr>
      <w:rFonts w:ascii="Times New Roman" w:hAnsi="Times New Roman"/>
      <w:sz w:val="20"/>
      <w:szCs w:val="20"/>
    </w:rPr>
  </w:style>
  <w:style w:type="character" w:customStyle="1" w:styleId="af9">
    <w:name w:val="Текст сноски Знак"/>
    <w:basedOn w:val="a0"/>
    <w:link w:val="af8"/>
    <w:rsid w:val="001D766B"/>
  </w:style>
</w:styles>
</file>

<file path=word/webSettings.xml><?xml version="1.0" encoding="utf-8"?>
<w:webSettings xmlns:r="http://schemas.openxmlformats.org/officeDocument/2006/relationships" xmlns:w="http://schemas.openxmlformats.org/wordprocessingml/2006/main">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new.newpaintart.ru/data/vtours/pano/index.html?lp=14_1&amp;lang=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zi.travel/ru/6e91-gmii-im-a-s-pushkina-galereya-iskusstva-stran-evropy-i-ameriki-xix-xx-vek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pushkinmuseum.art/museum/buildings/gallery/index.php?lang=ru"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pushkinmuseum.art/museum/buildings/gallery/index.php?lang=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C48333-C76D-4060-B1FF-38B43734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4382</Words>
  <Characters>24984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29308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(Организация экскурсионных услуг)</dc:creator>
  <cp:lastModifiedBy>Ольга</cp:lastModifiedBy>
  <cp:revision>10</cp:revision>
  <cp:lastPrinted>2021-08-22T15:28:00Z</cp:lastPrinted>
  <dcterms:created xsi:type="dcterms:W3CDTF">2021-09-18T16:30:00Z</dcterms:created>
  <dcterms:modified xsi:type="dcterms:W3CDTF">2021-09-27T18:17:00Z</dcterms:modified>
</cp:coreProperties>
</file>